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72" w:type="dxa"/>
        <w:tblInd w:w="-106" w:type="dxa"/>
        <w:tblLook w:val="00A0"/>
      </w:tblPr>
      <w:tblGrid>
        <w:gridCol w:w="3516"/>
        <w:gridCol w:w="3393"/>
        <w:gridCol w:w="3463"/>
      </w:tblGrid>
      <w:tr w:rsidR="00E00FA6" w:rsidRPr="00CA047E" w:rsidTr="00050948">
        <w:trPr>
          <w:trHeight w:val="4162"/>
        </w:trPr>
        <w:tc>
          <w:tcPr>
            <w:tcW w:w="3516"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r w:rsidRPr="00E41606">
              <w:rPr>
                <w:rFonts w:ascii="Britannic Bold" w:hAnsi="Britannic Bold" w:cs="Britannic Bold"/>
                <w:b/>
                <w:bCs/>
                <w:sz w:val="32"/>
                <w:szCs w:val="32"/>
              </w:rPr>
              <w:t xml:space="preserve">La frase </w:t>
            </w:r>
            <w:proofErr w:type="spellStart"/>
            <w:r w:rsidRPr="00E41606">
              <w:rPr>
                <w:rFonts w:ascii="Britannic Bold" w:hAnsi="Britannic Bold" w:cs="Britannic Bold"/>
                <w:b/>
                <w:bCs/>
                <w:sz w:val="32"/>
                <w:szCs w:val="32"/>
              </w:rPr>
              <w:t>celebre…</w:t>
            </w:r>
            <w:proofErr w:type="spellEnd"/>
          </w:p>
          <w:p w:rsidR="00E00FA6" w:rsidRPr="00E41606" w:rsidRDefault="00E00FA6" w:rsidP="007A4761">
            <w:pPr>
              <w:tabs>
                <w:tab w:val="center" w:pos="1634"/>
              </w:tabs>
              <w:spacing w:after="0" w:line="240" w:lineRule="auto"/>
              <w:jc w:val="center"/>
              <w:rPr>
                <w:rFonts w:ascii="Times New Roman" w:hAnsi="Times New Roman" w:cs="Times New Roman"/>
                <w:b/>
                <w:bCs/>
                <w:sz w:val="32"/>
                <w:szCs w:val="32"/>
              </w:rPr>
            </w:pPr>
          </w:p>
          <w:p w:rsidR="00387735" w:rsidRDefault="00387735" w:rsidP="00E27429">
            <w:pPr>
              <w:jc w:val="center"/>
              <w:rPr>
                <w:rFonts w:ascii="Arial" w:hAnsi="Arial" w:cs="Arial"/>
                <w:bCs/>
                <w:sz w:val="28"/>
                <w:szCs w:val="28"/>
              </w:rPr>
            </w:pPr>
          </w:p>
          <w:p w:rsidR="007662C1" w:rsidRDefault="007662C1" w:rsidP="00BC2C42">
            <w:pPr>
              <w:jc w:val="center"/>
              <w:rPr>
                <w:rFonts w:ascii="Monotype Corsiva" w:hAnsi="Monotype Corsiva" w:cs="Monotype Corsiva"/>
                <w:bCs/>
                <w:sz w:val="40"/>
                <w:szCs w:val="40"/>
              </w:rPr>
            </w:pPr>
          </w:p>
          <w:p w:rsidR="00093CFA" w:rsidRPr="00093CFA" w:rsidRDefault="00093CFA" w:rsidP="00093CFA">
            <w:pPr>
              <w:jc w:val="center"/>
              <w:rPr>
                <w:rFonts w:ascii="Lucida Handwriting" w:hAnsi="Lucida Handwriting"/>
                <w:sz w:val="28"/>
                <w:szCs w:val="28"/>
              </w:rPr>
            </w:pPr>
            <w:r w:rsidRPr="00093CFA">
              <w:rPr>
                <w:rFonts w:ascii="Lucida Handwriting" w:hAnsi="Lucida Handwriting"/>
                <w:sz w:val="28"/>
                <w:szCs w:val="28"/>
              </w:rPr>
              <w:t>Ottobre gelato, ogni insetto è debellato</w:t>
            </w:r>
          </w:p>
          <w:p w:rsidR="00387735" w:rsidRPr="00CA047E" w:rsidRDefault="00387735" w:rsidP="00BC2C42">
            <w:pPr>
              <w:jc w:val="center"/>
              <w:rPr>
                <w:rFonts w:ascii="Monotype Corsiva" w:hAnsi="Monotype Corsiva" w:cs="Monotype Corsiva"/>
                <w:bCs/>
                <w:sz w:val="40"/>
                <w:szCs w:val="40"/>
              </w:rPr>
            </w:pPr>
          </w:p>
        </w:tc>
        <w:tc>
          <w:tcPr>
            <w:tcW w:w="3393"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Pr="00E4160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Proverbio del mese</w:t>
            </w:r>
          </w:p>
          <w:p w:rsidR="00E00FA6" w:rsidRDefault="00E00FA6" w:rsidP="007A4761">
            <w:pPr>
              <w:spacing w:after="0" w:line="240" w:lineRule="auto"/>
              <w:jc w:val="center"/>
              <w:rPr>
                <w:rFonts w:ascii="Monotype Corsiva" w:hAnsi="Monotype Corsiva" w:cs="Monotype Corsiva"/>
                <w:b/>
                <w:bCs/>
                <w:sz w:val="40"/>
                <w:szCs w:val="40"/>
              </w:rPr>
            </w:pPr>
          </w:p>
          <w:p w:rsidR="00093CFA" w:rsidRDefault="00093CFA" w:rsidP="00093CFA">
            <w:pPr>
              <w:jc w:val="center"/>
              <w:rPr>
                <w:rFonts w:ascii="Arial" w:hAnsi="Arial" w:cs="Arial"/>
                <w:sz w:val="28"/>
                <w:szCs w:val="28"/>
              </w:rPr>
            </w:pPr>
          </w:p>
          <w:p w:rsidR="00093CFA" w:rsidRPr="00093CFA" w:rsidRDefault="00093CFA" w:rsidP="00093CFA">
            <w:pPr>
              <w:jc w:val="center"/>
              <w:rPr>
                <w:rFonts w:ascii="Arial" w:hAnsi="Arial" w:cs="Arial"/>
                <w:sz w:val="28"/>
                <w:szCs w:val="28"/>
              </w:rPr>
            </w:pPr>
            <w:r w:rsidRPr="00093CFA">
              <w:rPr>
                <w:rFonts w:ascii="Arial" w:hAnsi="Arial" w:cs="Arial"/>
                <w:sz w:val="28"/>
                <w:szCs w:val="28"/>
              </w:rPr>
              <w:t xml:space="preserve">Se ottobre è </w:t>
            </w:r>
            <w:proofErr w:type="spellStart"/>
            <w:r w:rsidRPr="00093CFA">
              <w:rPr>
                <w:rFonts w:ascii="Arial" w:hAnsi="Arial" w:cs="Arial"/>
                <w:sz w:val="28"/>
                <w:szCs w:val="28"/>
              </w:rPr>
              <w:t>piovarolo</w:t>
            </w:r>
            <w:proofErr w:type="spellEnd"/>
            <w:r w:rsidRPr="00093CFA">
              <w:rPr>
                <w:rFonts w:ascii="Arial" w:hAnsi="Arial" w:cs="Arial"/>
                <w:sz w:val="28"/>
                <w:szCs w:val="28"/>
              </w:rPr>
              <w:t xml:space="preserve">, è pure </w:t>
            </w:r>
            <w:proofErr w:type="spellStart"/>
            <w:r w:rsidRPr="00093CFA">
              <w:rPr>
                <w:rFonts w:ascii="Arial" w:hAnsi="Arial" w:cs="Arial"/>
                <w:sz w:val="28"/>
                <w:szCs w:val="28"/>
              </w:rPr>
              <w:t>fungarolo</w:t>
            </w:r>
            <w:proofErr w:type="spellEnd"/>
          </w:p>
          <w:p w:rsidR="00093CFA" w:rsidRPr="00093CFA" w:rsidRDefault="00093CFA" w:rsidP="00093CFA">
            <w:pPr>
              <w:jc w:val="center"/>
              <w:rPr>
                <w:rFonts w:ascii="Arial" w:hAnsi="Arial" w:cs="Arial"/>
                <w:sz w:val="28"/>
                <w:szCs w:val="28"/>
              </w:rPr>
            </w:pPr>
            <w:r w:rsidRPr="00093CFA">
              <w:rPr>
                <w:rFonts w:ascii="Arial" w:hAnsi="Arial" w:cs="Arial"/>
                <w:sz w:val="28"/>
                <w:szCs w:val="28"/>
              </w:rPr>
              <w:t>Ottobre piovoso, campo prosperoso</w:t>
            </w:r>
          </w:p>
          <w:p w:rsidR="007662C1" w:rsidRPr="00050948" w:rsidRDefault="007662C1" w:rsidP="00387735">
            <w:pPr>
              <w:jc w:val="center"/>
              <w:rPr>
                <w:rFonts w:ascii="Arial" w:hAnsi="Arial" w:cs="Arial"/>
                <w:sz w:val="28"/>
                <w:szCs w:val="28"/>
              </w:rPr>
            </w:pPr>
          </w:p>
        </w:tc>
        <w:tc>
          <w:tcPr>
            <w:tcW w:w="3463" w:type="dxa"/>
            <w:tcBorders>
              <w:top w:val="single" w:sz="4" w:space="0" w:color="000000"/>
              <w:left w:val="single" w:sz="4" w:space="0" w:color="000000"/>
              <w:bottom w:val="single" w:sz="4" w:space="0" w:color="auto"/>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La redazione</w:t>
            </w:r>
          </w:p>
          <w:p w:rsidR="00E00FA6" w:rsidRDefault="00E00FA6" w:rsidP="007A4761">
            <w:pPr>
              <w:spacing w:after="0" w:line="240" w:lineRule="auto"/>
              <w:jc w:val="center"/>
              <w:rPr>
                <w:rFonts w:ascii="Britannic Bold" w:hAnsi="Britannic Bold" w:cs="Britannic Bold"/>
                <w:b/>
                <w:bCs/>
                <w:sz w:val="36"/>
                <w:szCs w:val="36"/>
              </w:rPr>
            </w:pPr>
          </w:p>
          <w:p w:rsidR="00093CFA" w:rsidRPr="00093CFA" w:rsidRDefault="00093CFA" w:rsidP="00093CFA">
            <w:pPr>
              <w:jc w:val="center"/>
            </w:pPr>
            <w:proofErr w:type="spellStart"/>
            <w:r>
              <w:t>Bertezzolo</w:t>
            </w:r>
            <w:proofErr w:type="spellEnd"/>
            <w:r>
              <w:t xml:space="preserve"> Antonio/</w:t>
            </w:r>
            <w:proofErr w:type="spellStart"/>
            <w:r>
              <w:t>Pergher</w:t>
            </w:r>
            <w:proofErr w:type="spellEnd"/>
            <w:r>
              <w:t xml:space="preserve"> Fernanda/</w:t>
            </w:r>
            <w:proofErr w:type="spellStart"/>
            <w:r>
              <w:t>Egano</w:t>
            </w:r>
            <w:proofErr w:type="spellEnd"/>
            <w:r>
              <w:t xml:space="preserve"> Rosalba/</w:t>
            </w:r>
            <w:proofErr w:type="spellStart"/>
            <w:r>
              <w:t>Crugnola</w:t>
            </w:r>
            <w:proofErr w:type="spellEnd"/>
            <w:r>
              <w:t xml:space="preserve"> Mirella/</w:t>
            </w:r>
            <w:proofErr w:type="spellStart"/>
            <w:r>
              <w:t>Federle</w:t>
            </w:r>
            <w:proofErr w:type="spellEnd"/>
            <w:r>
              <w:t xml:space="preserve"> Carlo/Dall’Alba </w:t>
            </w:r>
            <w:proofErr w:type="spellStart"/>
            <w:r>
              <w:t>Annita</w:t>
            </w:r>
            <w:proofErr w:type="spellEnd"/>
            <w:r>
              <w:t>/</w:t>
            </w:r>
            <w:proofErr w:type="spellStart"/>
            <w:r>
              <w:t>Pellegrin</w:t>
            </w:r>
            <w:proofErr w:type="spellEnd"/>
            <w:r>
              <w:t xml:space="preserve"> Maria/Doppio Maria/</w:t>
            </w:r>
            <w:proofErr w:type="spellStart"/>
            <w:r>
              <w:t>Comparin</w:t>
            </w:r>
            <w:proofErr w:type="spellEnd"/>
            <w:r>
              <w:t xml:space="preserve"> Milena/</w:t>
            </w:r>
            <w:proofErr w:type="spellStart"/>
            <w:r>
              <w:t>Zaltron</w:t>
            </w:r>
            <w:proofErr w:type="spellEnd"/>
            <w:r>
              <w:t xml:space="preserve"> Miranda/Dalla Via Irma/</w:t>
            </w:r>
            <w:proofErr w:type="spellStart"/>
            <w:r>
              <w:t>Costaganna</w:t>
            </w:r>
            <w:proofErr w:type="spellEnd"/>
            <w:r>
              <w:t xml:space="preserve"> </w:t>
            </w:r>
            <w:proofErr w:type="spellStart"/>
            <w:r>
              <w:t>Onorina</w:t>
            </w:r>
            <w:proofErr w:type="spellEnd"/>
            <w:r>
              <w:t>/</w:t>
            </w:r>
            <w:proofErr w:type="spellStart"/>
            <w:r>
              <w:t>Maraschin</w:t>
            </w:r>
            <w:proofErr w:type="spellEnd"/>
            <w:r>
              <w:t xml:space="preserve"> Irma/Dal Santo </w:t>
            </w:r>
            <w:proofErr w:type="spellStart"/>
            <w:r>
              <w:t>Catterina</w:t>
            </w:r>
            <w:proofErr w:type="spellEnd"/>
            <w:r>
              <w:t>/Longhi Fausto/</w:t>
            </w:r>
            <w:proofErr w:type="spellStart"/>
            <w:r>
              <w:t>Gianesini</w:t>
            </w:r>
            <w:proofErr w:type="spellEnd"/>
            <w:r>
              <w:t xml:space="preserve"> </w:t>
            </w:r>
            <w:proofErr w:type="spellStart"/>
            <w:r>
              <w:t>Cesira</w:t>
            </w:r>
            <w:proofErr w:type="spellEnd"/>
            <w:r>
              <w:t xml:space="preserve">/Giardino </w:t>
            </w:r>
            <w:proofErr w:type="spellStart"/>
            <w:r>
              <w:t>Giacomino</w:t>
            </w:r>
            <w:proofErr w:type="spellEnd"/>
            <w:r>
              <w:t xml:space="preserve">/De Marchi </w:t>
            </w:r>
            <w:proofErr w:type="spellStart"/>
            <w:r>
              <w:t>Onelia</w:t>
            </w:r>
            <w:proofErr w:type="spellEnd"/>
            <w:r>
              <w:t xml:space="preserve">/Toldo Luciano/Teresina/ </w:t>
            </w:r>
            <w:proofErr w:type="spellStart"/>
            <w:r>
              <w:t>Righele</w:t>
            </w:r>
            <w:proofErr w:type="spellEnd"/>
            <w:r>
              <w:t xml:space="preserve"> Domenico/Sella Angelo/</w:t>
            </w:r>
            <w:proofErr w:type="spellStart"/>
            <w:r>
              <w:t>Ceresara</w:t>
            </w:r>
            <w:proofErr w:type="spellEnd"/>
            <w:r>
              <w:t xml:space="preserve"> Fulvio/Meda </w:t>
            </w:r>
            <w:proofErr w:type="spellStart"/>
            <w:r>
              <w:t>Doriana</w:t>
            </w:r>
            <w:proofErr w:type="spellEnd"/>
            <w:r>
              <w:t>/</w:t>
            </w:r>
            <w:proofErr w:type="spellStart"/>
            <w:r>
              <w:t>Ninato</w:t>
            </w:r>
            <w:proofErr w:type="spellEnd"/>
            <w:r>
              <w:t xml:space="preserve"> Irma</w:t>
            </w:r>
          </w:p>
        </w:tc>
      </w:tr>
      <w:tr w:rsidR="00E00FA6" w:rsidRPr="00205E46" w:rsidTr="00050948">
        <w:trPr>
          <w:trHeight w:val="59"/>
        </w:trPr>
        <w:tc>
          <w:tcPr>
            <w:tcW w:w="3516" w:type="dxa"/>
            <w:tcBorders>
              <w:top w:val="single" w:sz="4" w:space="0" w:color="000000"/>
              <w:left w:val="single" w:sz="4" w:space="0" w:color="000000"/>
              <w:bottom w:val="single" w:sz="4" w:space="0" w:color="000000"/>
              <w:right w:val="single" w:sz="4" w:space="0" w:color="000000"/>
            </w:tcBorders>
          </w:tcPr>
          <w:p w:rsidR="00093CFA" w:rsidRDefault="00093CFA" w:rsidP="00093CFA">
            <w:pPr>
              <w:jc w:val="both"/>
              <w:rPr>
                <w:rFonts w:ascii="Arial" w:hAnsi="Arial" w:cs="Arial"/>
                <w:sz w:val="28"/>
                <w:szCs w:val="28"/>
              </w:rPr>
            </w:pPr>
          </w:p>
          <w:p w:rsidR="00093CFA" w:rsidRPr="00093CFA" w:rsidRDefault="00093CFA" w:rsidP="00093CFA">
            <w:pPr>
              <w:jc w:val="center"/>
              <w:rPr>
                <w:rFonts w:ascii="Lucida Handwriting" w:hAnsi="Lucida Handwriting" w:cs="Arial"/>
                <w:sz w:val="36"/>
                <w:szCs w:val="36"/>
              </w:rPr>
            </w:pPr>
            <w:r w:rsidRPr="00093CFA">
              <w:rPr>
                <w:rFonts w:ascii="Lucida Handwriting" w:hAnsi="Lucida Handwriting" w:cs="Arial"/>
                <w:sz w:val="36"/>
                <w:szCs w:val="36"/>
              </w:rPr>
              <w:t>Il mese di ottobre</w:t>
            </w:r>
          </w:p>
          <w:p w:rsidR="00093CFA" w:rsidRPr="00093CFA" w:rsidRDefault="00093CFA" w:rsidP="00093CFA">
            <w:pPr>
              <w:jc w:val="both"/>
              <w:rPr>
                <w:rFonts w:ascii="Arial" w:hAnsi="Arial" w:cs="Arial"/>
                <w:sz w:val="28"/>
                <w:szCs w:val="28"/>
              </w:rPr>
            </w:pPr>
            <w:r w:rsidRPr="00093CFA">
              <w:rPr>
                <w:rFonts w:ascii="Arial" w:hAnsi="Arial" w:cs="Arial"/>
                <w:sz w:val="28"/>
                <w:szCs w:val="28"/>
              </w:rPr>
              <w:t>Fulvio ci racconta che un tempo si vendemmiava ad ottobre, ora solitamente è tutto anticipato a settembre. Il vino più diffuso era</w:t>
            </w:r>
            <w:r>
              <w:rPr>
                <w:rFonts w:ascii="Arial" w:hAnsi="Arial" w:cs="Arial"/>
                <w:sz w:val="28"/>
                <w:szCs w:val="28"/>
              </w:rPr>
              <w:t xml:space="preserve"> il </w:t>
            </w:r>
            <w:proofErr w:type="spellStart"/>
            <w:r>
              <w:rPr>
                <w:rFonts w:ascii="Arial" w:hAnsi="Arial" w:cs="Arial"/>
                <w:sz w:val="28"/>
                <w:szCs w:val="28"/>
              </w:rPr>
              <w:t>Clinto</w:t>
            </w:r>
            <w:proofErr w:type="spellEnd"/>
            <w:r>
              <w:rPr>
                <w:rFonts w:ascii="Arial" w:hAnsi="Arial" w:cs="Arial"/>
                <w:sz w:val="28"/>
                <w:szCs w:val="28"/>
              </w:rPr>
              <w:t>, un vino molto forte</w:t>
            </w:r>
            <w:r w:rsidRPr="00093CFA">
              <w:rPr>
                <w:rFonts w:ascii="Arial" w:hAnsi="Arial" w:cs="Arial"/>
                <w:sz w:val="28"/>
                <w:szCs w:val="28"/>
              </w:rPr>
              <w:t>, presente nelle vigne della pianura. Il mosto che bevevano anche i bambini era molto dolce, mentre la cosiddetta “</w:t>
            </w:r>
            <w:proofErr w:type="spellStart"/>
            <w:r w:rsidRPr="00093CFA">
              <w:rPr>
                <w:rFonts w:ascii="Arial" w:hAnsi="Arial" w:cs="Arial"/>
                <w:sz w:val="28"/>
                <w:szCs w:val="28"/>
              </w:rPr>
              <w:t>pimpinela</w:t>
            </w:r>
            <w:proofErr w:type="spellEnd"/>
            <w:r w:rsidRPr="00093CFA">
              <w:rPr>
                <w:rFonts w:ascii="Arial" w:hAnsi="Arial" w:cs="Arial"/>
                <w:sz w:val="28"/>
                <w:szCs w:val="28"/>
              </w:rPr>
              <w:t xml:space="preserve">” era ricavata da una delle ultime spremiture ed </w:t>
            </w:r>
            <w:r>
              <w:rPr>
                <w:rFonts w:ascii="Arial" w:hAnsi="Arial" w:cs="Arial"/>
                <w:sz w:val="28"/>
                <w:szCs w:val="28"/>
              </w:rPr>
              <w:t>era una bevanda molto leggera mescolata all’</w:t>
            </w:r>
            <w:r w:rsidRPr="00093CFA">
              <w:rPr>
                <w:rFonts w:ascii="Arial" w:hAnsi="Arial" w:cs="Arial"/>
                <w:sz w:val="28"/>
                <w:szCs w:val="28"/>
              </w:rPr>
              <w:t xml:space="preserve"> </w:t>
            </w:r>
          </w:p>
          <w:p w:rsidR="00A53F28" w:rsidRPr="00093CFA" w:rsidRDefault="00A53F28" w:rsidP="00093CFA">
            <w:pPr>
              <w:spacing w:after="0" w:line="240" w:lineRule="auto"/>
              <w:jc w:val="both"/>
              <w:rPr>
                <w:rFonts w:ascii="Arial" w:hAnsi="Arial" w:cs="Arial"/>
                <w:bCs/>
                <w:sz w:val="28"/>
                <w:szCs w:val="28"/>
              </w:rPr>
            </w:pPr>
          </w:p>
        </w:tc>
        <w:tc>
          <w:tcPr>
            <w:tcW w:w="3393" w:type="dxa"/>
            <w:tcBorders>
              <w:top w:val="single" w:sz="4" w:space="0" w:color="000000"/>
              <w:left w:val="single" w:sz="4" w:space="0" w:color="000000"/>
              <w:bottom w:val="single" w:sz="4" w:space="0" w:color="000000"/>
              <w:right w:val="single" w:sz="4" w:space="0" w:color="000000"/>
            </w:tcBorders>
          </w:tcPr>
          <w:p w:rsidR="00093CFA" w:rsidRDefault="00093CFA" w:rsidP="00093CFA">
            <w:pPr>
              <w:spacing w:after="0" w:line="240" w:lineRule="auto"/>
              <w:jc w:val="both"/>
              <w:rPr>
                <w:rFonts w:ascii="Arial" w:hAnsi="Arial" w:cs="Arial"/>
                <w:sz w:val="28"/>
                <w:szCs w:val="28"/>
              </w:rPr>
            </w:pPr>
          </w:p>
          <w:p w:rsidR="00093CFA" w:rsidRDefault="00093CFA" w:rsidP="00093CFA">
            <w:pPr>
              <w:spacing w:after="0" w:line="240" w:lineRule="auto"/>
              <w:jc w:val="both"/>
              <w:rPr>
                <w:rFonts w:ascii="Arial" w:hAnsi="Arial" w:cs="Arial"/>
                <w:sz w:val="28"/>
                <w:szCs w:val="28"/>
              </w:rPr>
            </w:pPr>
          </w:p>
          <w:p w:rsidR="00CC0BA1" w:rsidRPr="00093CFA" w:rsidRDefault="00093CFA" w:rsidP="00093CFA">
            <w:pPr>
              <w:spacing w:after="0" w:line="240" w:lineRule="auto"/>
              <w:jc w:val="both"/>
              <w:rPr>
                <w:rFonts w:ascii="Arial" w:hAnsi="Arial" w:cs="Arial"/>
                <w:sz w:val="28"/>
                <w:szCs w:val="28"/>
              </w:rPr>
            </w:pPr>
            <w:r w:rsidRPr="00093CFA">
              <w:rPr>
                <w:rFonts w:ascii="Arial" w:hAnsi="Arial" w:cs="Arial"/>
                <w:sz w:val="28"/>
                <w:szCs w:val="28"/>
              </w:rPr>
              <w:t>acqua. Ciò</w:t>
            </w:r>
            <w:r>
              <w:rPr>
                <w:rFonts w:ascii="Arial" w:hAnsi="Arial" w:cs="Arial"/>
                <w:sz w:val="28"/>
                <w:szCs w:val="28"/>
              </w:rPr>
              <w:t xml:space="preserve"> </w:t>
            </w:r>
            <w:r w:rsidRPr="00093CFA">
              <w:rPr>
                <w:rFonts w:ascii="Arial" w:hAnsi="Arial" w:cs="Arial"/>
                <w:sz w:val="28"/>
                <w:szCs w:val="28"/>
              </w:rPr>
              <w:t>che stupisce è che gli uomini di un tempo, quando lavoravano nei campi, si portavano appresso un bottiglione da due litri di vino che bastava appena per una giornata. Resi quando andava in villeggiatura</w:t>
            </w:r>
            <w:r>
              <w:rPr>
                <w:rFonts w:ascii="Arial" w:hAnsi="Arial" w:cs="Arial"/>
                <w:sz w:val="28"/>
                <w:szCs w:val="28"/>
              </w:rPr>
              <w:t>,</w:t>
            </w:r>
            <w:r w:rsidRPr="00093CFA">
              <w:rPr>
                <w:rFonts w:ascii="Arial" w:hAnsi="Arial" w:cs="Arial"/>
                <w:sz w:val="28"/>
                <w:szCs w:val="28"/>
              </w:rPr>
              <w:t xml:space="preserve"> a San Vito di </w:t>
            </w:r>
            <w:proofErr w:type="spellStart"/>
            <w:r w:rsidRPr="00093CFA">
              <w:rPr>
                <w:rFonts w:ascii="Arial" w:hAnsi="Arial" w:cs="Arial"/>
                <w:sz w:val="28"/>
                <w:szCs w:val="28"/>
              </w:rPr>
              <w:t>Leguzzano</w:t>
            </w:r>
            <w:proofErr w:type="spellEnd"/>
            <w:r>
              <w:rPr>
                <w:rFonts w:ascii="Arial" w:hAnsi="Arial" w:cs="Arial"/>
                <w:sz w:val="28"/>
                <w:szCs w:val="28"/>
              </w:rPr>
              <w:t>,</w:t>
            </w:r>
            <w:r w:rsidRPr="00093CFA">
              <w:rPr>
                <w:rFonts w:ascii="Arial" w:hAnsi="Arial" w:cs="Arial"/>
                <w:sz w:val="28"/>
                <w:szCs w:val="28"/>
              </w:rPr>
              <w:t xml:space="preserve"> ricorda che gli uomini bevevano del vino forte il mattino, mentre lei si trovava l’uovo sbattuto. Ottobre era anche l’inizio della scuola. I bambini della prima elementare, ci dice Fulvio, si chiamavano </w:t>
            </w:r>
            <w:proofErr w:type="spellStart"/>
            <w:r w:rsidRPr="00093CFA">
              <w:rPr>
                <w:rFonts w:ascii="Arial" w:hAnsi="Arial" w:cs="Arial"/>
                <w:sz w:val="28"/>
                <w:szCs w:val="28"/>
              </w:rPr>
              <w:t>remigini</w:t>
            </w:r>
            <w:proofErr w:type="spellEnd"/>
            <w:r w:rsidRPr="00093CFA">
              <w:rPr>
                <w:rFonts w:ascii="Arial" w:hAnsi="Arial" w:cs="Arial"/>
                <w:sz w:val="28"/>
                <w:szCs w:val="28"/>
              </w:rPr>
              <w:t xml:space="preserve">, in onore di San </w:t>
            </w:r>
            <w:proofErr w:type="spellStart"/>
            <w:r w:rsidRPr="00093CFA">
              <w:rPr>
                <w:rFonts w:ascii="Arial" w:hAnsi="Arial" w:cs="Arial"/>
                <w:sz w:val="28"/>
                <w:szCs w:val="28"/>
              </w:rPr>
              <w:t>Remigio</w:t>
            </w:r>
            <w:proofErr w:type="spellEnd"/>
            <w:r w:rsidRPr="00093CFA">
              <w:rPr>
                <w:rFonts w:ascii="Arial" w:hAnsi="Arial" w:cs="Arial"/>
                <w:sz w:val="28"/>
                <w:szCs w:val="28"/>
              </w:rPr>
              <w:t>, Santo che si festeggia il primo ottobre.</w:t>
            </w:r>
          </w:p>
        </w:tc>
        <w:tc>
          <w:tcPr>
            <w:tcW w:w="3463" w:type="dxa"/>
            <w:tcBorders>
              <w:top w:val="single" w:sz="4" w:space="0" w:color="000000"/>
              <w:left w:val="single" w:sz="4" w:space="0" w:color="000000"/>
              <w:bottom w:val="single" w:sz="4" w:space="0" w:color="auto"/>
              <w:right w:val="single" w:sz="4" w:space="0" w:color="000000"/>
            </w:tcBorders>
          </w:tcPr>
          <w:p w:rsidR="001D4196" w:rsidRDefault="001D4196" w:rsidP="00093CFA">
            <w:pPr>
              <w:jc w:val="both"/>
              <w:rPr>
                <w:rFonts w:ascii="Arial" w:hAnsi="Arial" w:cs="Arial"/>
                <w:sz w:val="30"/>
                <w:szCs w:val="30"/>
                <w:shd w:val="clear" w:color="auto" w:fill="FFFFFF"/>
              </w:rPr>
            </w:pPr>
          </w:p>
          <w:p w:rsidR="00093CFA" w:rsidRDefault="00093CFA" w:rsidP="00093CFA">
            <w:pPr>
              <w:jc w:val="both"/>
              <w:rPr>
                <w:rFonts w:ascii="Arial" w:hAnsi="Arial" w:cs="Arial"/>
                <w:sz w:val="30"/>
                <w:szCs w:val="30"/>
                <w:shd w:val="clear" w:color="auto" w:fill="FFFFFF"/>
              </w:rPr>
            </w:pPr>
            <w:r w:rsidRPr="00093CFA">
              <w:rPr>
                <w:rFonts w:ascii="Arial" w:hAnsi="Arial" w:cs="Arial"/>
                <w:sz w:val="28"/>
                <w:szCs w:val="28"/>
              </w:rPr>
              <w:t xml:space="preserve">Ottobre </w:t>
            </w:r>
            <w:r>
              <w:rPr>
                <w:rFonts w:ascii="Arial" w:hAnsi="Arial" w:cs="Arial"/>
                <w:sz w:val="28"/>
                <w:szCs w:val="28"/>
              </w:rPr>
              <w:t>è il mese anche delle zucche. I nostri</w:t>
            </w:r>
            <w:r w:rsidRPr="00093CFA">
              <w:rPr>
                <w:rFonts w:ascii="Arial" w:hAnsi="Arial" w:cs="Arial"/>
                <w:sz w:val="28"/>
                <w:szCs w:val="28"/>
              </w:rPr>
              <w:t xml:space="preserve"> ospiti avevamo parecchie zucche che lasciavano libere di crescere</w:t>
            </w:r>
            <w:r>
              <w:rPr>
                <w:rFonts w:ascii="Arial" w:hAnsi="Arial" w:cs="Arial"/>
                <w:sz w:val="28"/>
                <w:szCs w:val="28"/>
              </w:rPr>
              <w:t xml:space="preserve"> nell’orto per poi gustarle al forno, sottoforma di gnocchi, nel risotto oppure nelle minestre. Il 12 ottobre del 1492 è stata scoperta l’America da Cristoforo Colombo, nello stesso anno, </w:t>
            </w:r>
            <w:r w:rsidRPr="00093CFA">
              <w:rPr>
                <w:rFonts w:ascii="Arial" w:hAnsi="Arial" w:cs="Arial"/>
                <w:sz w:val="28"/>
                <w:szCs w:val="28"/>
              </w:rPr>
              <w:t>Thiene</w:t>
            </w:r>
            <w:r>
              <w:rPr>
                <w:rFonts w:ascii="Arial" w:hAnsi="Arial" w:cs="Arial"/>
                <w:sz w:val="28"/>
                <w:szCs w:val="28"/>
              </w:rPr>
              <w:t>,</w:t>
            </w:r>
            <w:r w:rsidRPr="00093CFA">
              <w:rPr>
                <w:rFonts w:ascii="Arial" w:hAnsi="Arial" w:cs="Arial"/>
                <w:sz w:val="28"/>
                <w:szCs w:val="28"/>
              </w:rPr>
              <w:t xml:space="preserve"> è diventato mercato senza dazio.</w:t>
            </w:r>
          </w:p>
          <w:p w:rsidR="00093CFA" w:rsidRPr="00205E46" w:rsidRDefault="00093CFA" w:rsidP="00093CFA">
            <w:pPr>
              <w:jc w:val="both"/>
              <w:rPr>
                <w:rFonts w:ascii="Arial" w:hAnsi="Arial" w:cs="Arial"/>
                <w:sz w:val="30"/>
                <w:szCs w:val="30"/>
                <w:shd w:val="clear" w:color="auto" w:fill="FFFFFF"/>
              </w:rPr>
            </w:pPr>
            <w:r>
              <w:rPr>
                <w:rFonts w:ascii="Arial" w:hAnsi="Arial" w:cs="Arial"/>
                <w:noProof/>
                <w:sz w:val="30"/>
                <w:szCs w:val="30"/>
                <w:lang w:eastAsia="it-IT"/>
              </w:rPr>
              <w:drawing>
                <wp:anchor distT="0" distB="0" distL="114300" distR="114300" simplePos="0" relativeHeight="251658240" behindDoc="1" locked="0" layoutInCell="1" allowOverlap="1">
                  <wp:simplePos x="0" y="0"/>
                  <wp:positionH relativeFrom="column">
                    <wp:posOffset>109855</wp:posOffset>
                  </wp:positionH>
                  <wp:positionV relativeFrom="paragraph">
                    <wp:posOffset>5080</wp:posOffset>
                  </wp:positionV>
                  <wp:extent cx="1771650" cy="1333500"/>
                  <wp:effectExtent l="19050" t="0" r="0" b="0"/>
                  <wp:wrapNone/>
                  <wp:docPr id="2" name="Immagine 2" descr="Grappolo d'uva da stampare - TuttoDisegn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polo d'uva da stampare - TuttoDisegni.com"/>
                          <pic:cNvPicPr>
                            <a:picLocks noChangeAspect="1" noChangeArrowheads="1"/>
                          </pic:cNvPicPr>
                        </pic:nvPicPr>
                        <pic:blipFill>
                          <a:blip r:embed="rId8" cstate="print"/>
                          <a:srcRect/>
                          <a:stretch>
                            <a:fillRect/>
                          </a:stretch>
                        </pic:blipFill>
                        <pic:spPr bwMode="auto">
                          <a:xfrm>
                            <a:off x="0" y="0"/>
                            <a:ext cx="1771650" cy="1333500"/>
                          </a:xfrm>
                          <a:prstGeom prst="rect">
                            <a:avLst/>
                          </a:prstGeom>
                          <a:noFill/>
                          <a:ln w="9525">
                            <a:noFill/>
                            <a:miter lim="800000"/>
                            <a:headEnd/>
                            <a:tailEnd/>
                          </a:ln>
                        </pic:spPr>
                      </pic:pic>
                    </a:graphicData>
                  </a:graphic>
                </wp:anchor>
              </w:drawing>
            </w:r>
          </w:p>
        </w:tc>
      </w:tr>
    </w:tbl>
    <w:p w:rsidR="004547AF" w:rsidRPr="0091055F" w:rsidRDefault="004547AF" w:rsidP="0091055F"/>
    <w:sectPr w:rsidR="004547AF" w:rsidRPr="0091055F" w:rsidSect="004547AF">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989" w:rsidRDefault="00A33989" w:rsidP="00E00FA6">
      <w:pPr>
        <w:spacing w:after="0" w:line="240" w:lineRule="auto"/>
      </w:pPr>
      <w:r>
        <w:separator/>
      </w:r>
    </w:p>
  </w:endnote>
  <w:endnote w:type="continuationSeparator" w:id="0">
    <w:p w:rsidR="00A33989" w:rsidRDefault="00A33989" w:rsidP="00E00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989" w:rsidRDefault="00A33989" w:rsidP="00E00FA6">
      <w:pPr>
        <w:spacing w:after="0" w:line="240" w:lineRule="auto"/>
      </w:pPr>
      <w:r>
        <w:separator/>
      </w:r>
    </w:p>
  </w:footnote>
  <w:footnote w:type="continuationSeparator" w:id="0">
    <w:p w:rsidR="00A33989" w:rsidRDefault="00A33989" w:rsidP="00E00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A6" w:rsidRPr="00476848" w:rsidRDefault="006C6AD1" w:rsidP="00E00FA6">
    <w:pPr>
      <w:pStyle w:val="Intestazione"/>
      <w:tabs>
        <w:tab w:val="clear" w:pos="9638"/>
      </w:tabs>
      <w:rPr>
        <w:rFonts w:ascii="Times New Roman" w:hAnsi="Times New Roman" w:cs="Times New Roman"/>
        <w:sz w:val="28"/>
        <w:szCs w:val="28"/>
      </w:rPr>
    </w:pPr>
    <w:r>
      <w:rPr>
        <w:rFonts w:ascii="Times New Roman" w:hAnsi="Times New Roman" w:cs="Times New Roman"/>
        <w:sz w:val="28"/>
        <w:szCs w:val="28"/>
      </w:rPr>
      <w:t>Anno XV</w:t>
    </w:r>
    <w:r w:rsidR="00E00FA6">
      <w:rPr>
        <w:rFonts w:ascii="Times New Roman" w:hAnsi="Times New Roman" w:cs="Times New Roman"/>
        <w:sz w:val="28"/>
        <w:szCs w:val="28"/>
      </w:rPr>
      <w:t xml:space="preserve"> – </w:t>
    </w:r>
    <w:r w:rsidR="00093CFA">
      <w:rPr>
        <w:rFonts w:ascii="Times New Roman" w:hAnsi="Times New Roman" w:cs="Times New Roman"/>
        <w:sz w:val="24"/>
        <w:szCs w:val="24"/>
      </w:rPr>
      <w:t>Ottobre</w:t>
    </w:r>
    <w:r w:rsidR="00645472">
      <w:rPr>
        <w:rFonts w:ascii="Times New Roman" w:hAnsi="Times New Roman" w:cs="Times New Roman"/>
        <w:sz w:val="24"/>
        <w:szCs w:val="24"/>
      </w:rPr>
      <w:t xml:space="preserve"> </w:t>
    </w:r>
    <w:r>
      <w:rPr>
        <w:rFonts w:ascii="Times New Roman" w:hAnsi="Times New Roman" w:cs="Times New Roman"/>
        <w:sz w:val="24"/>
        <w:szCs w:val="24"/>
      </w:rPr>
      <w:t>2024</w:t>
    </w:r>
    <w:r w:rsidR="00E00FA6">
      <w:rPr>
        <w:rFonts w:ascii="Times New Roman" w:hAnsi="Times New Roman" w:cs="Times New Roman"/>
        <w:sz w:val="24"/>
        <w:szCs w:val="24"/>
      </w:rPr>
      <w:t xml:space="preserve">              </w:t>
    </w:r>
    <w:r w:rsidR="00E00FA6" w:rsidRPr="00BF53FD">
      <w:rPr>
        <w:rFonts w:ascii="Britannic Bold" w:hAnsi="Britannic Bold" w:cs="Britannic Bold"/>
        <w:sz w:val="40"/>
        <w:szCs w:val="40"/>
      </w:rPr>
      <w:t>CASA NOSTRA</w:t>
    </w:r>
    <w:r w:rsidR="00E00FA6">
      <w:rPr>
        <w:rFonts w:ascii="Monotype Corsiva" w:hAnsi="Monotype Corsiva" w:cs="Monotype Corsiva"/>
        <w:sz w:val="40"/>
        <w:szCs w:val="40"/>
      </w:rPr>
      <w:tab/>
      <w:t xml:space="preserve">            </w:t>
    </w:r>
    <w:proofErr w:type="spellStart"/>
    <w:r w:rsidR="00E00FA6" w:rsidRPr="00476848">
      <w:rPr>
        <w:rFonts w:ascii="Times New Roman" w:hAnsi="Times New Roman" w:cs="Times New Roman"/>
        <w:sz w:val="28"/>
        <w:szCs w:val="28"/>
      </w:rPr>
      <w:t>S.Pietro</w:t>
    </w:r>
    <w:proofErr w:type="spellEnd"/>
    <w:r w:rsidR="00E00FA6" w:rsidRPr="00476848">
      <w:rPr>
        <w:rFonts w:ascii="Times New Roman" w:hAnsi="Times New Roman" w:cs="Times New Roman"/>
        <w:sz w:val="28"/>
        <w:szCs w:val="28"/>
      </w:rPr>
      <w:t xml:space="preserve"> Valdastico</w:t>
    </w:r>
  </w:p>
  <w:p w:rsidR="00E00FA6" w:rsidRPr="00DB092A" w:rsidRDefault="00E00FA6" w:rsidP="00E00FA6">
    <w:pPr>
      <w:pStyle w:val="Intestazione"/>
      <w:rPr>
        <w:rFonts w:ascii="Times New Roman" w:hAnsi="Times New Roman" w:cs="Times New Roman"/>
        <w:sz w:val="28"/>
        <w:szCs w:val="28"/>
      </w:rPr>
    </w:pPr>
    <w:r>
      <w:t xml:space="preserve">                                                                  “</w:t>
    </w:r>
    <w:r w:rsidRPr="00DB092A">
      <w:rPr>
        <w:rFonts w:ascii="Times New Roman" w:hAnsi="Times New Roman" w:cs="Times New Roman"/>
        <w:sz w:val="28"/>
        <w:szCs w:val="28"/>
      </w:rPr>
      <w:t xml:space="preserve">Racconti di </w:t>
    </w:r>
    <w:proofErr w:type="spellStart"/>
    <w:r w:rsidRPr="00DB092A">
      <w:rPr>
        <w:rFonts w:ascii="Times New Roman" w:hAnsi="Times New Roman" w:cs="Times New Roman"/>
        <w:sz w:val="28"/>
        <w:szCs w:val="28"/>
      </w:rPr>
      <w:t>anziani…a</w:t>
    </w:r>
    <w:proofErr w:type="spellEnd"/>
    <w:r w:rsidRPr="00DB092A">
      <w:rPr>
        <w:rFonts w:ascii="Times New Roman" w:hAnsi="Times New Roman" w:cs="Times New Roman"/>
        <w:sz w:val="28"/>
        <w:szCs w:val="28"/>
      </w:rPr>
      <w:t xml:space="preserve"> riposo</w:t>
    </w:r>
    <w:r>
      <w:rPr>
        <w:rFonts w:ascii="Times New Roman" w:hAnsi="Times New Roman" w:cs="Times New Roman"/>
        <w:sz w:val="28"/>
        <w:szCs w:val="28"/>
      </w:rPr>
      <w:t>”</w:t>
    </w:r>
  </w:p>
  <w:p w:rsidR="00E00FA6" w:rsidRDefault="00E00FA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Madonna Immagini Vettoriali Stock | Depositphotos" style="width:3in;height:3in" o:bullet="t"/>
    </w:pict>
  </w:numPicBullet>
  <w:abstractNum w:abstractNumId="0">
    <w:nsid w:val="21735E0E"/>
    <w:multiLevelType w:val="hybridMultilevel"/>
    <w:tmpl w:val="32C40166"/>
    <w:lvl w:ilvl="0" w:tplc="2208F29C">
      <w:start w:val="1"/>
      <w:numFmt w:val="bullet"/>
      <w:lvlText w:val=""/>
      <w:lvlPicBulletId w:val="0"/>
      <w:lvlJc w:val="left"/>
      <w:pPr>
        <w:tabs>
          <w:tab w:val="num" w:pos="720"/>
        </w:tabs>
        <w:ind w:left="720" w:hanging="360"/>
      </w:pPr>
      <w:rPr>
        <w:rFonts w:ascii="Symbol" w:hAnsi="Symbol" w:hint="default"/>
      </w:rPr>
    </w:lvl>
    <w:lvl w:ilvl="1" w:tplc="E97A74F6" w:tentative="1">
      <w:start w:val="1"/>
      <w:numFmt w:val="bullet"/>
      <w:lvlText w:val=""/>
      <w:lvlJc w:val="left"/>
      <w:pPr>
        <w:tabs>
          <w:tab w:val="num" w:pos="1440"/>
        </w:tabs>
        <w:ind w:left="1440" w:hanging="360"/>
      </w:pPr>
      <w:rPr>
        <w:rFonts w:ascii="Symbol" w:hAnsi="Symbol" w:hint="default"/>
      </w:rPr>
    </w:lvl>
    <w:lvl w:ilvl="2" w:tplc="91C2383C" w:tentative="1">
      <w:start w:val="1"/>
      <w:numFmt w:val="bullet"/>
      <w:lvlText w:val=""/>
      <w:lvlJc w:val="left"/>
      <w:pPr>
        <w:tabs>
          <w:tab w:val="num" w:pos="2160"/>
        </w:tabs>
        <w:ind w:left="2160" w:hanging="360"/>
      </w:pPr>
      <w:rPr>
        <w:rFonts w:ascii="Symbol" w:hAnsi="Symbol" w:hint="default"/>
      </w:rPr>
    </w:lvl>
    <w:lvl w:ilvl="3" w:tplc="C8261196" w:tentative="1">
      <w:start w:val="1"/>
      <w:numFmt w:val="bullet"/>
      <w:lvlText w:val=""/>
      <w:lvlJc w:val="left"/>
      <w:pPr>
        <w:tabs>
          <w:tab w:val="num" w:pos="2880"/>
        </w:tabs>
        <w:ind w:left="2880" w:hanging="360"/>
      </w:pPr>
      <w:rPr>
        <w:rFonts w:ascii="Symbol" w:hAnsi="Symbol" w:hint="default"/>
      </w:rPr>
    </w:lvl>
    <w:lvl w:ilvl="4" w:tplc="094E3B6A" w:tentative="1">
      <w:start w:val="1"/>
      <w:numFmt w:val="bullet"/>
      <w:lvlText w:val=""/>
      <w:lvlJc w:val="left"/>
      <w:pPr>
        <w:tabs>
          <w:tab w:val="num" w:pos="3600"/>
        </w:tabs>
        <w:ind w:left="3600" w:hanging="360"/>
      </w:pPr>
      <w:rPr>
        <w:rFonts w:ascii="Symbol" w:hAnsi="Symbol" w:hint="default"/>
      </w:rPr>
    </w:lvl>
    <w:lvl w:ilvl="5" w:tplc="C5B68E20" w:tentative="1">
      <w:start w:val="1"/>
      <w:numFmt w:val="bullet"/>
      <w:lvlText w:val=""/>
      <w:lvlJc w:val="left"/>
      <w:pPr>
        <w:tabs>
          <w:tab w:val="num" w:pos="4320"/>
        </w:tabs>
        <w:ind w:left="4320" w:hanging="360"/>
      </w:pPr>
      <w:rPr>
        <w:rFonts w:ascii="Symbol" w:hAnsi="Symbol" w:hint="default"/>
      </w:rPr>
    </w:lvl>
    <w:lvl w:ilvl="6" w:tplc="E672632A" w:tentative="1">
      <w:start w:val="1"/>
      <w:numFmt w:val="bullet"/>
      <w:lvlText w:val=""/>
      <w:lvlJc w:val="left"/>
      <w:pPr>
        <w:tabs>
          <w:tab w:val="num" w:pos="5040"/>
        </w:tabs>
        <w:ind w:left="5040" w:hanging="360"/>
      </w:pPr>
      <w:rPr>
        <w:rFonts w:ascii="Symbol" w:hAnsi="Symbol" w:hint="default"/>
      </w:rPr>
    </w:lvl>
    <w:lvl w:ilvl="7" w:tplc="9616609E" w:tentative="1">
      <w:start w:val="1"/>
      <w:numFmt w:val="bullet"/>
      <w:lvlText w:val=""/>
      <w:lvlJc w:val="left"/>
      <w:pPr>
        <w:tabs>
          <w:tab w:val="num" w:pos="5760"/>
        </w:tabs>
        <w:ind w:left="5760" w:hanging="360"/>
      </w:pPr>
      <w:rPr>
        <w:rFonts w:ascii="Symbol" w:hAnsi="Symbol" w:hint="default"/>
      </w:rPr>
    </w:lvl>
    <w:lvl w:ilvl="8" w:tplc="EC1A2FF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characterSpacingControl w:val="doNotCompress"/>
  <w:footnotePr>
    <w:footnote w:id="-1"/>
    <w:footnote w:id="0"/>
  </w:footnotePr>
  <w:endnotePr>
    <w:endnote w:id="-1"/>
    <w:endnote w:id="0"/>
  </w:endnotePr>
  <w:compat/>
  <w:rsids>
    <w:rsidRoot w:val="00E00FA6"/>
    <w:rsid w:val="00046B3F"/>
    <w:rsid w:val="00050948"/>
    <w:rsid w:val="00093CFA"/>
    <w:rsid w:val="000B590C"/>
    <w:rsid w:val="00141004"/>
    <w:rsid w:val="001D331E"/>
    <w:rsid w:val="001D4196"/>
    <w:rsid w:val="001F7CF1"/>
    <w:rsid w:val="00205E46"/>
    <w:rsid w:val="00224BB1"/>
    <w:rsid w:val="00251DD4"/>
    <w:rsid w:val="00293E05"/>
    <w:rsid w:val="002D4FF7"/>
    <w:rsid w:val="002F1A10"/>
    <w:rsid w:val="002F5ABA"/>
    <w:rsid w:val="00307B20"/>
    <w:rsid w:val="00387735"/>
    <w:rsid w:val="004547AF"/>
    <w:rsid w:val="0051350E"/>
    <w:rsid w:val="005254E8"/>
    <w:rsid w:val="005337B9"/>
    <w:rsid w:val="0053493E"/>
    <w:rsid w:val="005669F7"/>
    <w:rsid w:val="00596F42"/>
    <w:rsid w:val="0064192C"/>
    <w:rsid w:val="00645472"/>
    <w:rsid w:val="006A1B8B"/>
    <w:rsid w:val="006A4F3F"/>
    <w:rsid w:val="006B2260"/>
    <w:rsid w:val="006C6AD1"/>
    <w:rsid w:val="006E4F5F"/>
    <w:rsid w:val="00730D10"/>
    <w:rsid w:val="007662C1"/>
    <w:rsid w:val="007A487D"/>
    <w:rsid w:val="007B7316"/>
    <w:rsid w:val="007E2803"/>
    <w:rsid w:val="00807C0A"/>
    <w:rsid w:val="008A06DB"/>
    <w:rsid w:val="008A4E19"/>
    <w:rsid w:val="0091055F"/>
    <w:rsid w:val="009720C5"/>
    <w:rsid w:val="009919F8"/>
    <w:rsid w:val="009B5EC2"/>
    <w:rsid w:val="009C41D5"/>
    <w:rsid w:val="009E118D"/>
    <w:rsid w:val="009E2C49"/>
    <w:rsid w:val="00A05187"/>
    <w:rsid w:val="00A33989"/>
    <w:rsid w:val="00A53F28"/>
    <w:rsid w:val="00A708AF"/>
    <w:rsid w:val="00A846C2"/>
    <w:rsid w:val="00A9131D"/>
    <w:rsid w:val="00AC7550"/>
    <w:rsid w:val="00AE0B40"/>
    <w:rsid w:val="00B2162B"/>
    <w:rsid w:val="00BA10E6"/>
    <w:rsid w:val="00BC2C42"/>
    <w:rsid w:val="00CB7ABA"/>
    <w:rsid w:val="00CC0BA1"/>
    <w:rsid w:val="00D02F5A"/>
    <w:rsid w:val="00D40C3D"/>
    <w:rsid w:val="00DB2736"/>
    <w:rsid w:val="00E00FA6"/>
    <w:rsid w:val="00E27429"/>
    <w:rsid w:val="00E376F7"/>
    <w:rsid w:val="00E4794D"/>
    <w:rsid w:val="00E53C07"/>
    <w:rsid w:val="00E57B03"/>
    <w:rsid w:val="00E85FB1"/>
    <w:rsid w:val="00EC3CFD"/>
    <w:rsid w:val="00EF66EB"/>
    <w:rsid w:val="00F33319"/>
    <w:rsid w:val="00FD02F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0FA6"/>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00F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00FA6"/>
    <w:rPr>
      <w:rFonts w:ascii="Calibri" w:eastAsia="Calibri" w:hAnsi="Calibri" w:cs="Calibri"/>
    </w:rPr>
  </w:style>
  <w:style w:type="paragraph" w:styleId="Pidipagina">
    <w:name w:val="footer"/>
    <w:basedOn w:val="Normale"/>
    <w:link w:val="PidipaginaCarattere"/>
    <w:uiPriority w:val="99"/>
    <w:semiHidden/>
    <w:unhideWhenUsed/>
    <w:rsid w:val="00E00F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00FA6"/>
    <w:rPr>
      <w:rFonts w:ascii="Calibri" w:eastAsia="Calibri" w:hAnsi="Calibri" w:cs="Calibri"/>
    </w:rPr>
  </w:style>
  <w:style w:type="paragraph" w:styleId="Testofumetto">
    <w:name w:val="Balloon Text"/>
    <w:basedOn w:val="Normale"/>
    <w:link w:val="TestofumettoCarattere"/>
    <w:uiPriority w:val="99"/>
    <w:semiHidden/>
    <w:unhideWhenUsed/>
    <w:rsid w:val="000509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0948"/>
    <w:rPr>
      <w:rFonts w:ascii="Tahoma" w:eastAsia="Calibri" w:hAnsi="Tahoma" w:cs="Tahoma"/>
      <w:sz w:val="16"/>
      <w:szCs w:val="16"/>
    </w:rPr>
  </w:style>
  <w:style w:type="character" w:styleId="Enfasicorsivo">
    <w:name w:val="Emphasis"/>
    <w:basedOn w:val="Carpredefinitoparagrafo"/>
    <w:uiPriority w:val="20"/>
    <w:qFormat/>
    <w:rsid w:val="00AE0B40"/>
    <w:rPr>
      <w:i/>
      <w:iCs/>
    </w:rPr>
  </w:style>
  <w:style w:type="paragraph" w:styleId="Paragrafoelenco">
    <w:name w:val="List Paragraph"/>
    <w:basedOn w:val="Normale"/>
    <w:uiPriority w:val="34"/>
    <w:qFormat/>
    <w:rsid w:val="00A846C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A3ABCA3-61BF-48E1-82E0-4E3B90C7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274</Words>
  <Characters>1565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educatore</dc:creator>
  <cp:lastModifiedBy>educatore</cp:lastModifiedBy>
  <cp:revision>2</cp:revision>
  <cp:lastPrinted>2024-10-09T06:21:00Z</cp:lastPrinted>
  <dcterms:created xsi:type="dcterms:W3CDTF">2024-10-09T06:21:00Z</dcterms:created>
  <dcterms:modified xsi:type="dcterms:W3CDTF">2024-10-09T06:21:00Z</dcterms:modified>
</cp:coreProperties>
</file>