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72" w:type="dxa"/>
        <w:tblInd w:w="-106" w:type="dxa"/>
        <w:tblLook w:val="00A0"/>
      </w:tblPr>
      <w:tblGrid>
        <w:gridCol w:w="3516"/>
        <w:gridCol w:w="3393"/>
        <w:gridCol w:w="3463"/>
      </w:tblGrid>
      <w:tr w:rsidR="00E00FA6" w:rsidRPr="00CA047E" w:rsidTr="00050948">
        <w:trPr>
          <w:trHeight w:val="4162"/>
        </w:trPr>
        <w:tc>
          <w:tcPr>
            <w:tcW w:w="3516"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r w:rsidRPr="00E41606">
              <w:rPr>
                <w:rFonts w:ascii="Britannic Bold" w:hAnsi="Britannic Bold" w:cs="Britannic Bold"/>
                <w:b/>
                <w:bCs/>
                <w:sz w:val="32"/>
                <w:szCs w:val="32"/>
              </w:rPr>
              <w:t xml:space="preserve">La frase </w:t>
            </w:r>
            <w:proofErr w:type="spellStart"/>
            <w:r w:rsidRPr="00E41606">
              <w:rPr>
                <w:rFonts w:ascii="Britannic Bold" w:hAnsi="Britannic Bold" w:cs="Britannic Bold"/>
                <w:b/>
                <w:bCs/>
                <w:sz w:val="32"/>
                <w:szCs w:val="32"/>
              </w:rPr>
              <w:t>celebre…</w:t>
            </w:r>
            <w:proofErr w:type="spellEnd"/>
          </w:p>
          <w:p w:rsidR="00E00FA6" w:rsidRPr="00E41606" w:rsidRDefault="00E00FA6" w:rsidP="007A4761">
            <w:pPr>
              <w:tabs>
                <w:tab w:val="center" w:pos="1634"/>
              </w:tabs>
              <w:spacing w:after="0" w:line="240" w:lineRule="auto"/>
              <w:jc w:val="center"/>
              <w:rPr>
                <w:rFonts w:ascii="Times New Roman" w:hAnsi="Times New Roman" w:cs="Times New Roman"/>
                <w:b/>
                <w:bCs/>
                <w:sz w:val="32"/>
                <w:szCs w:val="32"/>
              </w:rPr>
            </w:pPr>
          </w:p>
          <w:p w:rsidR="005C61B2" w:rsidRDefault="005C61B2" w:rsidP="002F66CB">
            <w:pPr>
              <w:jc w:val="center"/>
              <w:rPr>
                <w:rFonts w:ascii="Monotype Corsiva" w:hAnsi="Monotype Corsiva" w:cs="Monotype Corsiva"/>
                <w:bCs/>
                <w:sz w:val="40"/>
                <w:szCs w:val="40"/>
              </w:rPr>
            </w:pPr>
          </w:p>
          <w:p w:rsidR="00760D3F" w:rsidRDefault="00760D3F" w:rsidP="00725EC6">
            <w:pPr>
              <w:jc w:val="center"/>
              <w:rPr>
                <w:rFonts w:ascii="Lucida Handwriting" w:hAnsi="Lucida Handwriting" w:cs="Arial"/>
                <w:sz w:val="28"/>
                <w:szCs w:val="28"/>
              </w:rPr>
            </w:pPr>
          </w:p>
          <w:p w:rsidR="00760D3F" w:rsidRDefault="00760D3F" w:rsidP="00725EC6">
            <w:pPr>
              <w:jc w:val="center"/>
              <w:rPr>
                <w:rFonts w:ascii="Lucida Handwriting" w:hAnsi="Lucida Handwriting" w:cs="Arial"/>
                <w:sz w:val="28"/>
                <w:szCs w:val="28"/>
              </w:rPr>
            </w:pPr>
          </w:p>
          <w:p w:rsidR="00725EC6" w:rsidRPr="00725EC6" w:rsidRDefault="00760D3F" w:rsidP="00725EC6">
            <w:pPr>
              <w:jc w:val="center"/>
              <w:rPr>
                <w:rFonts w:ascii="Lucida Handwriting" w:hAnsi="Lucida Handwriting" w:cs="Arial"/>
                <w:sz w:val="28"/>
                <w:szCs w:val="28"/>
              </w:rPr>
            </w:pPr>
            <w:r>
              <w:rPr>
                <w:rFonts w:ascii="Lucida Handwriting" w:hAnsi="Lucida Handwriting" w:cs="Arial"/>
                <w:sz w:val="28"/>
                <w:szCs w:val="28"/>
              </w:rPr>
              <w:t>Giugno ha la falce in pugno</w:t>
            </w:r>
          </w:p>
        </w:tc>
        <w:tc>
          <w:tcPr>
            <w:tcW w:w="3393"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Pr="00E4160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Proverbio del mese</w:t>
            </w:r>
          </w:p>
          <w:p w:rsidR="00E00FA6" w:rsidRDefault="00E00FA6" w:rsidP="007A4761">
            <w:pPr>
              <w:spacing w:after="0" w:line="240" w:lineRule="auto"/>
              <w:jc w:val="center"/>
              <w:rPr>
                <w:rFonts w:ascii="Monotype Corsiva" w:hAnsi="Monotype Corsiva" w:cs="Monotype Corsiva"/>
                <w:b/>
                <w:bCs/>
                <w:sz w:val="40"/>
                <w:szCs w:val="40"/>
              </w:rPr>
            </w:pPr>
          </w:p>
          <w:p w:rsidR="00AE4527" w:rsidRDefault="00760D3F" w:rsidP="00760D3F">
            <w:pPr>
              <w:jc w:val="center"/>
              <w:rPr>
                <w:rFonts w:ascii="Arial" w:hAnsi="Arial" w:cs="Arial"/>
                <w:sz w:val="28"/>
                <w:szCs w:val="28"/>
              </w:rPr>
            </w:pPr>
            <w:r>
              <w:rPr>
                <w:rFonts w:ascii="Arial" w:hAnsi="Arial" w:cs="Arial"/>
                <w:sz w:val="28"/>
                <w:szCs w:val="28"/>
              </w:rPr>
              <w:t>Giugno ventoso, porta presto il grano sull’aia</w:t>
            </w:r>
          </w:p>
          <w:p w:rsidR="00760D3F" w:rsidRDefault="00760D3F" w:rsidP="00760D3F">
            <w:pPr>
              <w:jc w:val="center"/>
              <w:rPr>
                <w:rFonts w:ascii="Arial" w:hAnsi="Arial" w:cs="Arial"/>
                <w:sz w:val="28"/>
                <w:szCs w:val="28"/>
              </w:rPr>
            </w:pPr>
          </w:p>
          <w:p w:rsidR="00760D3F" w:rsidRDefault="00760D3F" w:rsidP="00760D3F">
            <w:pPr>
              <w:jc w:val="center"/>
              <w:rPr>
                <w:rFonts w:ascii="Arial" w:hAnsi="Arial" w:cs="Arial"/>
                <w:sz w:val="28"/>
                <w:szCs w:val="28"/>
              </w:rPr>
            </w:pPr>
            <w:r>
              <w:rPr>
                <w:rFonts w:ascii="Arial" w:hAnsi="Arial" w:cs="Arial"/>
                <w:sz w:val="28"/>
                <w:szCs w:val="28"/>
              </w:rPr>
              <w:t>Giugno o in bene o in male c’è sempre un temporale</w:t>
            </w:r>
          </w:p>
          <w:p w:rsidR="00760D3F" w:rsidRDefault="00760D3F" w:rsidP="00760D3F">
            <w:pPr>
              <w:jc w:val="center"/>
              <w:rPr>
                <w:rFonts w:ascii="Arial" w:hAnsi="Arial" w:cs="Arial"/>
                <w:sz w:val="28"/>
                <w:szCs w:val="28"/>
              </w:rPr>
            </w:pPr>
          </w:p>
          <w:p w:rsidR="00760D3F" w:rsidRDefault="00760D3F" w:rsidP="00760D3F">
            <w:pPr>
              <w:jc w:val="center"/>
              <w:rPr>
                <w:rFonts w:ascii="Arial" w:hAnsi="Arial" w:cs="Arial"/>
                <w:sz w:val="28"/>
                <w:szCs w:val="28"/>
              </w:rPr>
            </w:pPr>
            <w:r>
              <w:rPr>
                <w:rFonts w:ascii="Arial" w:hAnsi="Arial" w:cs="Arial"/>
                <w:sz w:val="28"/>
                <w:szCs w:val="28"/>
              </w:rPr>
              <w:t>Acqua di giugno rovina il mugnaio</w:t>
            </w:r>
          </w:p>
          <w:p w:rsidR="00725EC6" w:rsidRPr="004B7F08" w:rsidRDefault="00725EC6" w:rsidP="002F66CB">
            <w:pPr>
              <w:jc w:val="center"/>
              <w:rPr>
                <w:rFonts w:ascii="Arial" w:hAnsi="Arial" w:cs="Arial"/>
                <w:sz w:val="40"/>
                <w:szCs w:val="40"/>
              </w:rPr>
            </w:pPr>
          </w:p>
        </w:tc>
        <w:tc>
          <w:tcPr>
            <w:tcW w:w="3463" w:type="dxa"/>
            <w:tcBorders>
              <w:top w:val="single" w:sz="4" w:space="0" w:color="000000"/>
              <w:left w:val="single" w:sz="4" w:space="0" w:color="000000"/>
              <w:bottom w:val="single" w:sz="4" w:space="0" w:color="auto"/>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La redazione</w:t>
            </w:r>
          </w:p>
          <w:p w:rsidR="005C61B2" w:rsidRDefault="005C61B2" w:rsidP="00093CFA">
            <w:pPr>
              <w:jc w:val="center"/>
            </w:pPr>
          </w:p>
          <w:p w:rsidR="005C61B2" w:rsidRPr="00093CFA" w:rsidRDefault="00760D3F" w:rsidP="00093CFA">
            <w:pPr>
              <w:jc w:val="center"/>
            </w:pPr>
            <w:r>
              <w:t>Doppio Maria/</w:t>
            </w:r>
            <w:proofErr w:type="spellStart"/>
            <w:r>
              <w:t>Comparin</w:t>
            </w:r>
            <w:proofErr w:type="spellEnd"/>
            <w:r>
              <w:t xml:space="preserve"> Milena/Lorenzi Adriano/</w:t>
            </w:r>
            <w:proofErr w:type="spellStart"/>
            <w:r>
              <w:t>Magnabosco</w:t>
            </w:r>
            <w:proofErr w:type="spellEnd"/>
            <w:r>
              <w:t xml:space="preserve"> Annarita/</w:t>
            </w:r>
            <w:proofErr w:type="spellStart"/>
            <w:r>
              <w:t>Maraschin</w:t>
            </w:r>
            <w:proofErr w:type="spellEnd"/>
            <w:r>
              <w:t xml:space="preserve"> Irma/Dalla Via Irma/Zambon Letizia/Meda </w:t>
            </w:r>
            <w:proofErr w:type="spellStart"/>
            <w:r>
              <w:t>Doriana</w:t>
            </w:r>
            <w:proofErr w:type="spellEnd"/>
            <w:r>
              <w:t>/</w:t>
            </w:r>
            <w:proofErr w:type="spellStart"/>
            <w:r>
              <w:t>Giacomelli</w:t>
            </w:r>
            <w:proofErr w:type="spellEnd"/>
            <w:r>
              <w:t xml:space="preserve"> Arrigo/</w:t>
            </w:r>
            <w:proofErr w:type="spellStart"/>
            <w:r>
              <w:t>Tomei</w:t>
            </w:r>
            <w:proofErr w:type="spellEnd"/>
            <w:r>
              <w:t xml:space="preserve"> </w:t>
            </w:r>
            <w:proofErr w:type="spellStart"/>
            <w:r>
              <w:t>Vilma</w:t>
            </w:r>
            <w:proofErr w:type="spellEnd"/>
            <w:r>
              <w:t>/Filippi Teresina/Sella Angelo/</w:t>
            </w:r>
            <w:proofErr w:type="spellStart"/>
            <w:r>
              <w:t>Tretti</w:t>
            </w:r>
            <w:proofErr w:type="spellEnd"/>
            <w:r>
              <w:t xml:space="preserve"> Cesare/Giardino </w:t>
            </w:r>
            <w:proofErr w:type="spellStart"/>
            <w:r>
              <w:t>Giacomino</w:t>
            </w:r>
            <w:proofErr w:type="spellEnd"/>
            <w:r>
              <w:t xml:space="preserve">/Dall’Alba </w:t>
            </w:r>
            <w:proofErr w:type="spellStart"/>
            <w:r>
              <w:t>Annita</w:t>
            </w:r>
            <w:proofErr w:type="spellEnd"/>
            <w:r>
              <w:t>/</w:t>
            </w:r>
            <w:proofErr w:type="spellStart"/>
            <w:r>
              <w:t>Righele</w:t>
            </w:r>
            <w:proofErr w:type="spellEnd"/>
            <w:r>
              <w:t xml:space="preserve"> Domenico/Belli Liliana/Rossi Luigina/Toldo Luciano/Dal Santo </w:t>
            </w:r>
            <w:proofErr w:type="spellStart"/>
            <w:r>
              <w:t>Catterina</w:t>
            </w:r>
            <w:proofErr w:type="spellEnd"/>
            <w:r>
              <w:t>/</w:t>
            </w:r>
            <w:proofErr w:type="spellStart"/>
            <w:r>
              <w:t>Bettale</w:t>
            </w:r>
            <w:proofErr w:type="spellEnd"/>
            <w:r>
              <w:t xml:space="preserve"> Bruna/</w:t>
            </w:r>
            <w:proofErr w:type="spellStart"/>
            <w:r>
              <w:t>Costaganna</w:t>
            </w:r>
            <w:proofErr w:type="spellEnd"/>
            <w:r>
              <w:t xml:space="preserve"> </w:t>
            </w:r>
            <w:proofErr w:type="spellStart"/>
            <w:r>
              <w:t>Onorina</w:t>
            </w:r>
            <w:proofErr w:type="spellEnd"/>
          </w:p>
        </w:tc>
      </w:tr>
      <w:tr w:rsidR="00E00FA6" w:rsidRPr="00205E46" w:rsidTr="00050948">
        <w:trPr>
          <w:trHeight w:val="59"/>
        </w:trPr>
        <w:tc>
          <w:tcPr>
            <w:tcW w:w="3516" w:type="dxa"/>
            <w:tcBorders>
              <w:top w:val="single" w:sz="4" w:space="0" w:color="000000"/>
              <w:left w:val="single" w:sz="4" w:space="0" w:color="000000"/>
              <w:bottom w:val="single" w:sz="4" w:space="0" w:color="000000"/>
              <w:right w:val="single" w:sz="4" w:space="0" w:color="000000"/>
            </w:tcBorders>
          </w:tcPr>
          <w:p w:rsidR="00725EC6" w:rsidRDefault="00725EC6" w:rsidP="005C61B2">
            <w:pPr>
              <w:jc w:val="center"/>
              <w:rPr>
                <w:rFonts w:ascii="Arial" w:hAnsi="Arial" w:cs="Arial"/>
                <w:bCs/>
                <w:sz w:val="28"/>
                <w:szCs w:val="28"/>
              </w:rPr>
            </w:pPr>
          </w:p>
          <w:p w:rsidR="00760D3F" w:rsidRDefault="00760D3F" w:rsidP="005C61B2">
            <w:pPr>
              <w:jc w:val="center"/>
              <w:rPr>
                <w:rFonts w:ascii="Arial" w:hAnsi="Arial" w:cs="Arial"/>
                <w:b/>
                <w:bCs/>
                <w:sz w:val="28"/>
                <w:szCs w:val="28"/>
              </w:rPr>
            </w:pPr>
            <w:r w:rsidRPr="00760D3F">
              <w:rPr>
                <w:rFonts w:ascii="Arial" w:hAnsi="Arial" w:cs="Arial"/>
                <w:b/>
                <w:bCs/>
                <w:sz w:val="28"/>
                <w:szCs w:val="28"/>
              </w:rPr>
              <w:t>Giugno e l’inizio dell’estate</w:t>
            </w:r>
          </w:p>
          <w:p w:rsidR="00760D3F" w:rsidRDefault="00760D3F" w:rsidP="005C61B2">
            <w:pPr>
              <w:jc w:val="center"/>
              <w:rPr>
                <w:rFonts w:ascii="Arial" w:hAnsi="Arial" w:cs="Arial"/>
                <w:b/>
                <w:bCs/>
                <w:sz w:val="28"/>
                <w:szCs w:val="28"/>
              </w:rPr>
            </w:pPr>
          </w:p>
          <w:p w:rsidR="00760D3F" w:rsidRPr="00760D3F" w:rsidRDefault="00760D3F" w:rsidP="00760D3F">
            <w:pPr>
              <w:jc w:val="both"/>
              <w:rPr>
                <w:rFonts w:ascii="Arial" w:hAnsi="Arial" w:cs="Arial"/>
                <w:bCs/>
                <w:sz w:val="28"/>
                <w:szCs w:val="28"/>
              </w:rPr>
            </w:pPr>
            <w:r>
              <w:rPr>
                <w:rFonts w:ascii="Arial" w:hAnsi="Arial" w:cs="Arial"/>
                <w:bCs/>
                <w:sz w:val="28"/>
                <w:szCs w:val="28"/>
              </w:rPr>
              <w:t xml:space="preserve">A giugno inizia a maturare la frutta più buona. Pesche, prugne, albicocche, ciliegie, fragole, fichi e anche i “peri </w:t>
            </w:r>
            <w:proofErr w:type="spellStart"/>
            <w:r>
              <w:rPr>
                <w:rFonts w:ascii="Arial" w:hAnsi="Arial" w:cs="Arial"/>
                <w:bCs/>
                <w:sz w:val="28"/>
                <w:szCs w:val="28"/>
              </w:rPr>
              <w:t>sampieroli</w:t>
            </w:r>
            <w:proofErr w:type="spellEnd"/>
            <w:r>
              <w:rPr>
                <w:rFonts w:ascii="Arial" w:hAnsi="Arial" w:cs="Arial"/>
                <w:bCs/>
                <w:sz w:val="28"/>
                <w:szCs w:val="28"/>
              </w:rPr>
              <w:t>”, piccole pere molto gustose dal colore giallo. Altro albero molto diffuso un tempo era quello delle “</w:t>
            </w:r>
            <w:proofErr w:type="spellStart"/>
            <w:r>
              <w:rPr>
                <w:rFonts w:ascii="Arial" w:hAnsi="Arial" w:cs="Arial"/>
                <w:bCs/>
                <w:sz w:val="28"/>
                <w:szCs w:val="28"/>
              </w:rPr>
              <w:t>marinele</w:t>
            </w:r>
            <w:proofErr w:type="spellEnd"/>
            <w:r>
              <w:rPr>
                <w:rFonts w:ascii="Arial" w:hAnsi="Arial" w:cs="Arial"/>
                <w:bCs/>
                <w:sz w:val="28"/>
                <w:szCs w:val="28"/>
              </w:rPr>
              <w:t>”, una ciliegia più piccola e asprigna.</w:t>
            </w:r>
            <w:r w:rsidR="006E03C7">
              <w:rPr>
                <w:rFonts w:ascii="Arial" w:hAnsi="Arial" w:cs="Arial"/>
                <w:bCs/>
                <w:sz w:val="28"/>
                <w:szCs w:val="28"/>
              </w:rPr>
              <w:t xml:space="preserve"> Questo mese coincideva anche con la fine della </w:t>
            </w:r>
          </w:p>
          <w:p w:rsidR="002F66CB" w:rsidRPr="002F66CB" w:rsidRDefault="002F66CB" w:rsidP="00760D3F">
            <w:pPr>
              <w:jc w:val="both"/>
              <w:rPr>
                <w:rFonts w:ascii="Arial" w:hAnsi="Arial" w:cs="Arial"/>
                <w:bCs/>
                <w:sz w:val="26"/>
                <w:szCs w:val="26"/>
              </w:rPr>
            </w:pPr>
          </w:p>
        </w:tc>
        <w:tc>
          <w:tcPr>
            <w:tcW w:w="3393" w:type="dxa"/>
            <w:tcBorders>
              <w:top w:val="single" w:sz="4" w:space="0" w:color="000000"/>
              <w:left w:val="single" w:sz="4" w:space="0" w:color="000000"/>
              <w:bottom w:val="single" w:sz="4" w:space="0" w:color="000000"/>
              <w:right w:val="single" w:sz="4" w:space="0" w:color="000000"/>
            </w:tcBorders>
          </w:tcPr>
          <w:p w:rsidR="001032EA" w:rsidRDefault="008A4D2F" w:rsidP="008A4D2F">
            <w:pPr>
              <w:spacing w:after="0" w:line="240" w:lineRule="auto"/>
              <w:jc w:val="both"/>
              <w:rPr>
                <w:rFonts w:ascii="Arial" w:hAnsi="Arial" w:cs="Arial"/>
                <w:bCs/>
                <w:sz w:val="28"/>
                <w:szCs w:val="28"/>
              </w:rPr>
            </w:pPr>
            <w:r>
              <w:rPr>
                <w:rFonts w:ascii="Arial" w:hAnsi="Arial" w:cs="Arial"/>
                <w:bCs/>
                <w:sz w:val="28"/>
                <w:szCs w:val="28"/>
              </w:rPr>
              <w:lastRenderedPageBreak/>
              <w:t xml:space="preserve"> </w:t>
            </w:r>
          </w:p>
          <w:p w:rsidR="00F157FB" w:rsidRPr="002F66CB" w:rsidRDefault="006E03C7" w:rsidP="004B7F08">
            <w:pPr>
              <w:spacing w:after="0" w:line="240" w:lineRule="auto"/>
              <w:jc w:val="both"/>
              <w:rPr>
                <w:rFonts w:ascii="Arial" w:hAnsi="Arial" w:cs="Arial"/>
                <w:sz w:val="28"/>
                <w:szCs w:val="28"/>
              </w:rPr>
            </w:pPr>
            <w:r>
              <w:rPr>
                <w:rFonts w:ascii="Arial" w:hAnsi="Arial" w:cs="Arial"/>
                <w:sz w:val="28"/>
                <w:szCs w:val="28"/>
              </w:rPr>
              <w:t>scuola, un momento tanto atteso da tutti i bambini e le bambine. Ovviamente attenzione alle pagella. Se andava bene nessuna gratificazione, se andava male “</w:t>
            </w:r>
            <w:proofErr w:type="spellStart"/>
            <w:r>
              <w:rPr>
                <w:rFonts w:ascii="Arial" w:hAnsi="Arial" w:cs="Arial"/>
                <w:sz w:val="28"/>
                <w:szCs w:val="28"/>
              </w:rPr>
              <w:t>bote</w:t>
            </w:r>
            <w:proofErr w:type="spellEnd"/>
            <w:r>
              <w:rPr>
                <w:rFonts w:ascii="Arial" w:hAnsi="Arial" w:cs="Arial"/>
                <w:sz w:val="28"/>
                <w:szCs w:val="28"/>
              </w:rPr>
              <w:t xml:space="preserve"> da orbi”. Un passatempo diffuso da parte dei maschietti era quello di catturare i pesci nel torrenti. </w:t>
            </w:r>
            <w:proofErr w:type="spellStart"/>
            <w:r>
              <w:rPr>
                <w:rFonts w:ascii="Arial" w:hAnsi="Arial" w:cs="Arial"/>
                <w:sz w:val="28"/>
                <w:szCs w:val="28"/>
              </w:rPr>
              <w:t>Marsoni</w:t>
            </w:r>
            <w:proofErr w:type="spellEnd"/>
            <w:r>
              <w:rPr>
                <w:rFonts w:ascii="Arial" w:hAnsi="Arial" w:cs="Arial"/>
                <w:sz w:val="28"/>
                <w:szCs w:val="28"/>
              </w:rPr>
              <w:t>, trote, ma anche gamberi di fiume costituivano ambiti trofei della giornata. Si gustava poi il tutto con la polenta. Irma ci racconta che la sua mamma le diceva sempre che l’acqua, passata su tre sassi, era purificata.</w:t>
            </w:r>
          </w:p>
        </w:tc>
        <w:tc>
          <w:tcPr>
            <w:tcW w:w="3463" w:type="dxa"/>
            <w:tcBorders>
              <w:top w:val="single" w:sz="4" w:space="0" w:color="000000"/>
              <w:left w:val="single" w:sz="4" w:space="0" w:color="000000"/>
              <w:bottom w:val="single" w:sz="4" w:space="0" w:color="auto"/>
              <w:right w:val="single" w:sz="4" w:space="0" w:color="000000"/>
            </w:tcBorders>
          </w:tcPr>
          <w:p w:rsidR="006E03C7" w:rsidRPr="00F157FB" w:rsidRDefault="006E03C7" w:rsidP="006E03C7">
            <w:pPr>
              <w:jc w:val="both"/>
              <w:rPr>
                <w:rFonts w:ascii="Arial" w:hAnsi="Arial" w:cs="Arial"/>
                <w:sz w:val="28"/>
                <w:szCs w:val="28"/>
                <w:shd w:val="clear" w:color="auto" w:fill="FFFFFF"/>
              </w:rPr>
            </w:pPr>
            <w:r>
              <w:rPr>
                <w:rFonts w:ascii="Arial" w:hAnsi="Arial" w:cs="Arial"/>
                <w:sz w:val="28"/>
                <w:szCs w:val="28"/>
                <w:shd w:val="clear" w:color="auto" w:fill="FFFFFF"/>
              </w:rPr>
              <w:t>A giugno qualcuno andava in colonia. Angelo ricorda che è andato a Senigallia con un gruppo di bambini quando frequentava le elementari, anche le case parrocchiali, soprattutto tra le montagne iniziavano ad esistere proprio in questo periodo. Verso la metà/fine giugno si raccoglieva il frumento. Ci si svegliava tanto presto per coltivare i campi perché il caldo della giornata non permetteva di fare altro pesante lavoro.</w:t>
            </w:r>
          </w:p>
        </w:tc>
      </w:tr>
    </w:tbl>
    <w:p w:rsidR="004547AF" w:rsidRPr="0091055F" w:rsidRDefault="004547AF" w:rsidP="0091055F"/>
    <w:sectPr w:rsidR="004547AF" w:rsidRPr="0091055F" w:rsidSect="00814362">
      <w:head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9F8" w:rsidRDefault="00B709F8" w:rsidP="00E00FA6">
      <w:pPr>
        <w:spacing w:after="0" w:line="240" w:lineRule="auto"/>
      </w:pPr>
      <w:r>
        <w:separator/>
      </w:r>
    </w:p>
  </w:endnote>
  <w:endnote w:type="continuationSeparator" w:id="0">
    <w:p w:rsidR="00B709F8" w:rsidRDefault="00B709F8" w:rsidP="00E00F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9F8" w:rsidRDefault="00B709F8" w:rsidP="00E00FA6">
      <w:pPr>
        <w:spacing w:after="0" w:line="240" w:lineRule="auto"/>
      </w:pPr>
      <w:r>
        <w:separator/>
      </w:r>
    </w:p>
  </w:footnote>
  <w:footnote w:type="continuationSeparator" w:id="0">
    <w:p w:rsidR="00B709F8" w:rsidRDefault="00B709F8" w:rsidP="00E00F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A6" w:rsidRPr="00476848" w:rsidRDefault="006C6AD1" w:rsidP="00E00FA6">
    <w:pPr>
      <w:pStyle w:val="Intestazione"/>
      <w:tabs>
        <w:tab w:val="clear" w:pos="9638"/>
      </w:tabs>
      <w:rPr>
        <w:rFonts w:ascii="Times New Roman" w:hAnsi="Times New Roman" w:cs="Times New Roman"/>
        <w:sz w:val="28"/>
        <w:szCs w:val="28"/>
      </w:rPr>
    </w:pPr>
    <w:r>
      <w:rPr>
        <w:rFonts w:ascii="Times New Roman" w:hAnsi="Times New Roman" w:cs="Times New Roman"/>
        <w:sz w:val="28"/>
        <w:szCs w:val="28"/>
      </w:rPr>
      <w:t>Anno XV</w:t>
    </w:r>
    <w:r w:rsidR="005C61B2">
      <w:rPr>
        <w:rFonts w:ascii="Times New Roman" w:hAnsi="Times New Roman" w:cs="Times New Roman"/>
        <w:sz w:val="28"/>
        <w:szCs w:val="28"/>
      </w:rPr>
      <w:t>I</w:t>
    </w:r>
    <w:r w:rsidR="00E00FA6">
      <w:rPr>
        <w:rFonts w:ascii="Times New Roman" w:hAnsi="Times New Roman" w:cs="Times New Roman"/>
        <w:sz w:val="28"/>
        <w:szCs w:val="28"/>
      </w:rPr>
      <w:t xml:space="preserve"> – </w:t>
    </w:r>
    <w:r w:rsidR="00760D3F">
      <w:rPr>
        <w:rFonts w:ascii="Times New Roman" w:hAnsi="Times New Roman" w:cs="Times New Roman"/>
        <w:sz w:val="24"/>
        <w:szCs w:val="24"/>
      </w:rPr>
      <w:t>Giugno</w:t>
    </w:r>
    <w:r w:rsidR="00645472">
      <w:rPr>
        <w:rFonts w:ascii="Times New Roman" w:hAnsi="Times New Roman" w:cs="Times New Roman"/>
        <w:sz w:val="24"/>
        <w:szCs w:val="24"/>
      </w:rPr>
      <w:t xml:space="preserve"> </w:t>
    </w:r>
    <w:r w:rsidR="005C61B2">
      <w:rPr>
        <w:rFonts w:ascii="Times New Roman" w:hAnsi="Times New Roman" w:cs="Times New Roman"/>
        <w:sz w:val="24"/>
        <w:szCs w:val="24"/>
      </w:rPr>
      <w:t>2025</w:t>
    </w:r>
    <w:r w:rsidR="00E00FA6">
      <w:rPr>
        <w:rFonts w:ascii="Times New Roman" w:hAnsi="Times New Roman" w:cs="Times New Roman"/>
        <w:sz w:val="24"/>
        <w:szCs w:val="24"/>
      </w:rPr>
      <w:t xml:space="preserve">              </w:t>
    </w:r>
    <w:r w:rsidR="00E00FA6" w:rsidRPr="00BF53FD">
      <w:rPr>
        <w:rFonts w:ascii="Britannic Bold" w:hAnsi="Britannic Bold" w:cs="Britannic Bold"/>
        <w:sz w:val="40"/>
        <w:szCs w:val="40"/>
      </w:rPr>
      <w:t>CASA NOSTRA</w:t>
    </w:r>
    <w:r w:rsidR="00E00FA6">
      <w:rPr>
        <w:rFonts w:ascii="Monotype Corsiva" w:hAnsi="Monotype Corsiva" w:cs="Monotype Corsiva"/>
        <w:sz w:val="40"/>
        <w:szCs w:val="40"/>
      </w:rPr>
      <w:tab/>
      <w:t xml:space="preserve">            </w:t>
    </w:r>
    <w:proofErr w:type="spellStart"/>
    <w:r w:rsidR="00E00FA6" w:rsidRPr="00476848">
      <w:rPr>
        <w:rFonts w:ascii="Times New Roman" w:hAnsi="Times New Roman" w:cs="Times New Roman"/>
        <w:sz w:val="28"/>
        <w:szCs w:val="28"/>
      </w:rPr>
      <w:t>S.Pietro</w:t>
    </w:r>
    <w:proofErr w:type="spellEnd"/>
    <w:r w:rsidR="00E00FA6" w:rsidRPr="00476848">
      <w:rPr>
        <w:rFonts w:ascii="Times New Roman" w:hAnsi="Times New Roman" w:cs="Times New Roman"/>
        <w:sz w:val="28"/>
        <w:szCs w:val="28"/>
      </w:rPr>
      <w:t xml:space="preserve"> Valdastico</w:t>
    </w:r>
  </w:p>
  <w:p w:rsidR="00E00FA6" w:rsidRPr="00DB092A" w:rsidRDefault="00E00FA6" w:rsidP="00E00FA6">
    <w:pPr>
      <w:pStyle w:val="Intestazione"/>
      <w:rPr>
        <w:rFonts w:ascii="Times New Roman" w:hAnsi="Times New Roman" w:cs="Times New Roman"/>
        <w:sz w:val="28"/>
        <w:szCs w:val="28"/>
      </w:rPr>
    </w:pPr>
    <w:r>
      <w:t xml:space="preserve">                                                                  “</w:t>
    </w:r>
    <w:r w:rsidRPr="00DB092A">
      <w:rPr>
        <w:rFonts w:ascii="Times New Roman" w:hAnsi="Times New Roman" w:cs="Times New Roman"/>
        <w:sz w:val="28"/>
        <w:szCs w:val="28"/>
      </w:rPr>
      <w:t xml:space="preserve">Racconti di </w:t>
    </w:r>
    <w:proofErr w:type="spellStart"/>
    <w:r w:rsidRPr="00DB092A">
      <w:rPr>
        <w:rFonts w:ascii="Times New Roman" w:hAnsi="Times New Roman" w:cs="Times New Roman"/>
        <w:sz w:val="28"/>
        <w:szCs w:val="28"/>
      </w:rPr>
      <w:t>anziani…a</w:t>
    </w:r>
    <w:proofErr w:type="spellEnd"/>
    <w:r w:rsidRPr="00DB092A">
      <w:rPr>
        <w:rFonts w:ascii="Times New Roman" w:hAnsi="Times New Roman" w:cs="Times New Roman"/>
        <w:sz w:val="28"/>
        <w:szCs w:val="28"/>
      </w:rPr>
      <w:t xml:space="preserve"> riposo</w:t>
    </w:r>
    <w:r>
      <w:rPr>
        <w:rFonts w:ascii="Times New Roman" w:hAnsi="Times New Roman" w:cs="Times New Roman"/>
        <w:sz w:val="28"/>
        <w:szCs w:val="28"/>
      </w:rPr>
      <w:t>”</w:t>
    </w:r>
  </w:p>
  <w:p w:rsidR="00E00FA6" w:rsidRDefault="00E00FA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Madonna Immagini Vettoriali Stock | Depositphotos" style="width:3in;height:3in" o:bullet="t"/>
    </w:pict>
  </w:numPicBullet>
  <w:abstractNum w:abstractNumId="0">
    <w:nsid w:val="21735E0E"/>
    <w:multiLevelType w:val="hybridMultilevel"/>
    <w:tmpl w:val="32C40166"/>
    <w:lvl w:ilvl="0" w:tplc="2208F29C">
      <w:start w:val="1"/>
      <w:numFmt w:val="bullet"/>
      <w:lvlText w:val=""/>
      <w:lvlPicBulletId w:val="0"/>
      <w:lvlJc w:val="left"/>
      <w:pPr>
        <w:tabs>
          <w:tab w:val="num" w:pos="720"/>
        </w:tabs>
        <w:ind w:left="720" w:hanging="360"/>
      </w:pPr>
      <w:rPr>
        <w:rFonts w:ascii="Symbol" w:hAnsi="Symbol" w:hint="default"/>
      </w:rPr>
    </w:lvl>
    <w:lvl w:ilvl="1" w:tplc="E97A74F6" w:tentative="1">
      <w:start w:val="1"/>
      <w:numFmt w:val="bullet"/>
      <w:lvlText w:val=""/>
      <w:lvlJc w:val="left"/>
      <w:pPr>
        <w:tabs>
          <w:tab w:val="num" w:pos="1440"/>
        </w:tabs>
        <w:ind w:left="1440" w:hanging="360"/>
      </w:pPr>
      <w:rPr>
        <w:rFonts w:ascii="Symbol" w:hAnsi="Symbol" w:hint="default"/>
      </w:rPr>
    </w:lvl>
    <w:lvl w:ilvl="2" w:tplc="91C2383C" w:tentative="1">
      <w:start w:val="1"/>
      <w:numFmt w:val="bullet"/>
      <w:lvlText w:val=""/>
      <w:lvlJc w:val="left"/>
      <w:pPr>
        <w:tabs>
          <w:tab w:val="num" w:pos="2160"/>
        </w:tabs>
        <w:ind w:left="2160" w:hanging="360"/>
      </w:pPr>
      <w:rPr>
        <w:rFonts w:ascii="Symbol" w:hAnsi="Symbol" w:hint="default"/>
      </w:rPr>
    </w:lvl>
    <w:lvl w:ilvl="3" w:tplc="C8261196" w:tentative="1">
      <w:start w:val="1"/>
      <w:numFmt w:val="bullet"/>
      <w:lvlText w:val=""/>
      <w:lvlJc w:val="left"/>
      <w:pPr>
        <w:tabs>
          <w:tab w:val="num" w:pos="2880"/>
        </w:tabs>
        <w:ind w:left="2880" w:hanging="360"/>
      </w:pPr>
      <w:rPr>
        <w:rFonts w:ascii="Symbol" w:hAnsi="Symbol" w:hint="default"/>
      </w:rPr>
    </w:lvl>
    <w:lvl w:ilvl="4" w:tplc="094E3B6A" w:tentative="1">
      <w:start w:val="1"/>
      <w:numFmt w:val="bullet"/>
      <w:lvlText w:val=""/>
      <w:lvlJc w:val="left"/>
      <w:pPr>
        <w:tabs>
          <w:tab w:val="num" w:pos="3600"/>
        </w:tabs>
        <w:ind w:left="3600" w:hanging="360"/>
      </w:pPr>
      <w:rPr>
        <w:rFonts w:ascii="Symbol" w:hAnsi="Symbol" w:hint="default"/>
      </w:rPr>
    </w:lvl>
    <w:lvl w:ilvl="5" w:tplc="C5B68E20" w:tentative="1">
      <w:start w:val="1"/>
      <w:numFmt w:val="bullet"/>
      <w:lvlText w:val=""/>
      <w:lvlJc w:val="left"/>
      <w:pPr>
        <w:tabs>
          <w:tab w:val="num" w:pos="4320"/>
        </w:tabs>
        <w:ind w:left="4320" w:hanging="360"/>
      </w:pPr>
      <w:rPr>
        <w:rFonts w:ascii="Symbol" w:hAnsi="Symbol" w:hint="default"/>
      </w:rPr>
    </w:lvl>
    <w:lvl w:ilvl="6" w:tplc="E672632A" w:tentative="1">
      <w:start w:val="1"/>
      <w:numFmt w:val="bullet"/>
      <w:lvlText w:val=""/>
      <w:lvlJc w:val="left"/>
      <w:pPr>
        <w:tabs>
          <w:tab w:val="num" w:pos="5040"/>
        </w:tabs>
        <w:ind w:left="5040" w:hanging="360"/>
      </w:pPr>
      <w:rPr>
        <w:rFonts w:ascii="Symbol" w:hAnsi="Symbol" w:hint="default"/>
      </w:rPr>
    </w:lvl>
    <w:lvl w:ilvl="7" w:tplc="9616609E" w:tentative="1">
      <w:start w:val="1"/>
      <w:numFmt w:val="bullet"/>
      <w:lvlText w:val=""/>
      <w:lvlJc w:val="left"/>
      <w:pPr>
        <w:tabs>
          <w:tab w:val="num" w:pos="5760"/>
        </w:tabs>
        <w:ind w:left="5760" w:hanging="360"/>
      </w:pPr>
      <w:rPr>
        <w:rFonts w:ascii="Symbol" w:hAnsi="Symbol" w:hint="default"/>
      </w:rPr>
    </w:lvl>
    <w:lvl w:ilvl="8" w:tplc="EC1A2FF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E00FA6"/>
    <w:rsid w:val="000146AF"/>
    <w:rsid w:val="0004215E"/>
    <w:rsid w:val="000443E8"/>
    <w:rsid w:val="00046B3F"/>
    <w:rsid w:val="00050948"/>
    <w:rsid w:val="0005712E"/>
    <w:rsid w:val="00093CFA"/>
    <w:rsid w:val="000B590C"/>
    <w:rsid w:val="001032EA"/>
    <w:rsid w:val="00141004"/>
    <w:rsid w:val="001D331E"/>
    <w:rsid w:val="001D4196"/>
    <w:rsid w:val="001F7CF1"/>
    <w:rsid w:val="00205E46"/>
    <w:rsid w:val="00224BB1"/>
    <w:rsid w:val="00251DD4"/>
    <w:rsid w:val="00283C39"/>
    <w:rsid w:val="00287EE1"/>
    <w:rsid w:val="00293E05"/>
    <w:rsid w:val="002B2A36"/>
    <w:rsid w:val="002D4FF7"/>
    <w:rsid w:val="002F1A10"/>
    <w:rsid w:val="002F5ABA"/>
    <w:rsid w:val="002F66CB"/>
    <w:rsid w:val="00307B20"/>
    <w:rsid w:val="00387735"/>
    <w:rsid w:val="003944A7"/>
    <w:rsid w:val="00395329"/>
    <w:rsid w:val="003A7B9C"/>
    <w:rsid w:val="00405D25"/>
    <w:rsid w:val="004547AF"/>
    <w:rsid w:val="004972EE"/>
    <w:rsid w:val="004B3D4E"/>
    <w:rsid w:val="004B7F08"/>
    <w:rsid w:val="004F301B"/>
    <w:rsid w:val="0051350E"/>
    <w:rsid w:val="005254E8"/>
    <w:rsid w:val="005337B9"/>
    <w:rsid w:val="0053493E"/>
    <w:rsid w:val="00540414"/>
    <w:rsid w:val="005669F7"/>
    <w:rsid w:val="00596F42"/>
    <w:rsid w:val="005B1432"/>
    <w:rsid w:val="005C61B2"/>
    <w:rsid w:val="0064192C"/>
    <w:rsid w:val="00645472"/>
    <w:rsid w:val="006A1B8B"/>
    <w:rsid w:val="006A4F3F"/>
    <w:rsid w:val="006B2260"/>
    <w:rsid w:val="006C6AD1"/>
    <w:rsid w:val="006E03C7"/>
    <w:rsid w:val="006E4F5F"/>
    <w:rsid w:val="00725EC6"/>
    <w:rsid w:val="00730D10"/>
    <w:rsid w:val="00760D3F"/>
    <w:rsid w:val="007662C1"/>
    <w:rsid w:val="007A487D"/>
    <w:rsid w:val="007B7316"/>
    <w:rsid w:val="007E2803"/>
    <w:rsid w:val="00807C0A"/>
    <w:rsid w:val="00814362"/>
    <w:rsid w:val="008A06DB"/>
    <w:rsid w:val="008A4D2F"/>
    <w:rsid w:val="008A4E19"/>
    <w:rsid w:val="008C4B44"/>
    <w:rsid w:val="008C6C69"/>
    <w:rsid w:val="0091055F"/>
    <w:rsid w:val="009720C5"/>
    <w:rsid w:val="009919F8"/>
    <w:rsid w:val="009B32D0"/>
    <w:rsid w:val="009B5EC2"/>
    <w:rsid w:val="009C41D5"/>
    <w:rsid w:val="009C6BBE"/>
    <w:rsid w:val="009E118D"/>
    <w:rsid w:val="009E2C49"/>
    <w:rsid w:val="00A05187"/>
    <w:rsid w:val="00A307A6"/>
    <w:rsid w:val="00A33989"/>
    <w:rsid w:val="00A5288C"/>
    <w:rsid w:val="00A53F28"/>
    <w:rsid w:val="00A6437A"/>
    <w:rsid w:val="00A700CE"/>
    <w:rsid w:val="00A708AF"/>
    <w:rsid w:val="00A846C2"/>
    <w:rsid w:val="00A9131D"/>
    <w:rsid w:val="00AC7550"/>
    <w:rsid w:val="00AE0B40"/>
    <w:rsid w:val="00AE4527"/>
    <w:rsid w:val="00B2162B"/>
    <w:rsid w:val="00B709F8"/>
    <w:rsid w:val="00BA10E6"/>
    <w:rsid w:val="00BC2C42"/>
    <w:rsid w:val="00CB7ABA"/>
    <w:rsid w:val="00CC0BA1"/>
    <w:rsid w:val="00CC29AE"/>
    <w:rsid w:val="00CD7360"/>
    <w:rsid w:val="00CE0FA0"/>
    <w:rsid w:val="00D02F5A"/>
    <w:rsid w:val="00D40C3D"/>
    <w:rsid w:val="00DB2736"/>
    <w:rsid w:val="00DC68BB"/>
    <w:rsid w:val="00E00FA6"/>
    <w:rsid w:val="00E27429"/>
    <w:rsid w:val="00E3218C"/>
    <w:rsid w:val="00E376F7"/>
    <w:rsid w:val="00E4794D"/>
    <w:rsid w:val="00E53C07"/>
    <w:rsid w:val="00E57B03"/>
    <w:rsid w:val="00E85FB1"/>
    <w:rsid w:val="00EC18F4"/>
    <w:rsid w:val="00EC3CFD"/>
    <w:rsid w:val="00EF66EB"/>
    <w:rsid w:val="00F157FB"/>
    <w:rsid w:val="00F33319"/>
    <w:rsid w:val="00FB1641"/>
    <w:rsid w:val="00FD02F7"/>
    <w:rsid w:val="00FE275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0FA6"/>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E00F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00FA6"/>
    <w:rPr>
      <w:rFonts w:ascii="Calibri" w:eastAsia="Calibri" w:hAnsi="Calibri" w:cs="Calibri"/>
    </w:rPr>
  </w:style>
  <w:style w:type="paragraph" w:styleId="Pidipagina">
    <w:name w:val="footer"/>
    <w:basedOn w:val="Normale"/>
    <w:link w:val="PidipaginaCarattere"/>
    <w:uiPriority w:val="99"/>
    <w:semiHidden/>
    <w:unhideWhenUsed/>
    <w:rsid w:val="00E00F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00FA6"/>
    <w:rPr>
      <w:rFonts w:ascii="Calibri" w:eastAsia="Calibri" w:hAnsi="Calibri" w:cs="Calibri"/>
    </w:rPr>
  </w:style>
  <w:style w:type="paragraph" w:styleId="Testofumetto">
    <w:name w:val="Balloon Text"/>
    <w:basedOn w:val="Normale"/>
    <w:link w:val="TestofumettoCarattere"/>
    <w:uiPriority w:val="99"/>
    <w:semiHidden/>
    <w:unhideWhenUsed/>
    <w:rsid w:val="000509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0948"/>
    <w:rPr>
      <w:rFonts w:ascii="Tahoma" w:eastAsia="Calibri" w:hAnsi="Tahoma" w:cs="Tahoma"/>
      <w:sz w:val="16"/>
      <w:szCs w:val="16"/>
    </w:rPr>
  </w:style>
  <w:style w:type="character" w:styleId="Enfasicorsivo">
    <w:name w:val="Emphasis"/>
    <w:basedOn w:val="Carpredefinitoparagrafo"/>
    <w:uiPriority w:val="20"/>
    <w:qFormat/>
    <w:rsid w:val="00AE0B40"/>
    <w:rPr>
      <w:i/>
      <w:iCs/>
    </w:rPr>
  </w:style>
  <w:style w:type="paragraph" w:styleId="Paragrafoelenco">
    <w:name w:val="List Paragraph"/>
    <w:basedOn w:val="Normale"/>
    <w:uiPriority w:val="34"/>
    <w:qFormat/>
    <w:rsid w:val="00A846C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98E6AFF-A62C-4723-A0A4-113F477F4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275</Words>
  <Characters>1573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educatore</dc:creator>
  <cp:lastModifiedBy>educatore</cp:lastModifiedBy>
  <cp:revision>3</cp:revision>
  <cp:lastPrinted>2025-06-04T07:06:00Z</cp:lastPrinted>
  <dcterms:created xsi:type="dcterms:W3CDTF">2025-06-04T06:29:00Z</dcterms:created>
  <dcterms:modified xsi:type="dcterms:W3CDTF">2025-06-04T07:17:00Z</dcterms:modified>
</cp:coreProperties>
</file>